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BAAF6">
      <w:pPr>
        <w:snapToGrid w:val="0"/>
        <w:spacing w:line="36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附件：</w:t>
      </w:r>
    </w:p>
    <w:p w14:paraId="142E0807">
      <w:pPr>
        <w:snapToGrid w:val="0"/>
        <w:spacing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超大跨径地锚式混合梁斜拉桥关键技术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ab/>
      </w:r>
    </w:p>
    <w:p w14:paraId="24EDA46C">
      <w:pPr>
        <w:snapToGrid w:val="0"/>
        <w:spacing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公示信</w:t>
      </w:r>
      <w:r>
        <w:rPr>
          <w:rFonts w:ascii="宋体" w:hAnsi="宋体" w:eastAsia="宋体" w:cs="宋体"/>
          <w:b/>
          <w:bCs/>
          <w:sz w:val="36"/>
          <w:szCs w:val="36"/>
        </w:rPr>
        <w:t>息</w:t>
      </w:r>
      <w:bookmarkEnd w:id="0"/>
    </w:p>
    <w:p w14:paraId="0D5C1C9A">
      <w:pPr>
        <w:pStyle w:val="3"/>
        <w:ind w:firstLine="422"/>
      </w:pPr>
      <w:r>
        <w:rPr>
          <w:rFonts w:hint="eastAsia"/>
          <w:b/>
          <w:bCs/>
        </w:rPr>
        <w:t>项目名称：</w:t>
      </w:r>
      <w:r>
        <w:rPr>
          <w:rFonts w:hint="eastAsia"/>
        </w:rPr>
        <w:t>超大跨径地锚式混合梁斜拉桥关键技术</w:t>
      </w:r>
      <w:r>
        <w:rPr>
          <w:rFonts w:hint="eastAsia"/>
        </w:rPr>
        <w:tab/>
      </w:r>
    </w:p>
    <w:p w14:paraId="5074846E">
      <w:pPr>
        <w:pStyle w:val="3"/>
        <w:ind w:firstLine="422"/>
      </w:pPr>
      <w:r>
        <w:rPr>
          <w:rFonts w:hint="eastAsia"/>
          <w:b/>
          <w:bCs/>
        </w:rPr>
        <w:t>提名单位：</w:t>
      </w:r>
      <w:r>
        <w:rPr>
          <w:rFonts w:hint="eastAsia"/>
        </w:rPr>
        <w:t>湖北省勘察设计协会</w:t>
      </w:r>
    </w:p>
    <w:p w14:paraId="62C3C841">
      <w:pPr>
        <w:pStyle w:val="3"/>
        <w:ind w:firstLine="422"/>
      </w:pPr>
      <w:r>
        <w:rPr>
          <w:rFonts w:hint="eastAsia"/>
          <w:b/>
          <w:bCs/>
        </w:rPr>
        <w:t>提名等级：</w:t>
      </w:r>
      <w:r>
        <w:rPr>
          <w:rFonts w:hint="eastAsia"/>
        </w:rPr>
        <w:t>科学技术进步奖一等奖</w:t>
      </w:r>
    </w:p>
    <w:p w14:paraId="52F42CAE">
      <w:pPr>
        <w:pStyle w:val="3"/>
        <w:ind w:firstLine="422"/>
      </w:pPr>
      <w:r>
        <w:rPr>
          <w:rFonts w:hint="eastAsia"/>
          <w:b/>
          <w:bCs/>
        </w:rPr>
        <w:t>主要完成人：</w:t>
      </w:r>
      <w:r>
        <w:rPr>
          <w:rFonts w:hint="eastAsia"/>
        </w:rPr>
        <w:t>詹建辉、阳晏、廖原、方志、丁望星、刘玉擎、刘朝辉、龙启炜、谭星宇、赵灿晖、刘小清、裴山、胡龙泳、周范武、王志伟</w:t>
      </w:r>
    </w:p>
    <w:p w14:paraId="749C9566">
      <w:pPr>
        <w:pStyle w:val="3"/>
        <w:ind w:firstLine="422"/>
      </w:pPr>
      <w:r>
        <w:rPr>
          <w:rFonts w:hint="eastAsia"/>
          <w:b/>
          <w:bCs/>
        </w:rPr>
        <w:t>主要完成单位：</w:t>
      </w:r>
      <w:r>
        <w:rPr>
          <w:rFonts w:hint="eastAsia"/>
        </w:rPr>
        <w:t>湖北省交通规划设计院股份有限公司、湖北交投十淅高速公路有限公司、湖南大学、同济大学、中交第二航务工程局有限公司、西南交通大学、武船重型工程股份有限公司、中复碳芯电缆科技有限公司、湖南中路华程桥梁科技股份有限公司</w:t>
      </w:r>
    </w:p>
    <w:p w14:paraId="6F076C0F">
      <w:pPr>
        <w:pStyle w:val="3"/>
        <w:ind w:firstLine="422"/>
        <w:rPr>
          <w:b/>
          <w:bCs/>
        </w:rPr>
      </w:pPr>
      <w:r>
        <w:rPr>
          <w:rFonts w:hint="eastAsia"/>
          <w:b/>
          <w:bCs/>
        </w:rPr>
        <w:t>主要知识产权和标准规范等目录：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75"/>
        <w:gridCol w:w="718"/>
        <w:gridCol w:w="3022"/>
        <w:gridCol w:w="852"/>
        <w:gridCol w:w="1755"/>
        <w:gridCol w:w="1199"/>
        <w:gridCol w:w="1440"/>
        <w:gridCol w:w="1780"/>
        <w:gridCol w:w="1567"/>
        <w:gridCol w:w="1306"/>
      </w:tblGrid>
      <w:tr w14:paraId="51E480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9" w:hRule="exact"/>
          <w:jc w:val="center"/>
        </w:trPr>
        <w:tc>
          <w:tcPr>
            <w:tcW w:w="134" w:type="pct"/>
            <w:tcBorders>
              <w:right w:val="single" w:color="auto" w:sz="4" w:space="0"/>
            </w:tcBorders>
            <w:vAlign w:val="center"/>
          </w:tcPr>
          <w:p w14:paraId="558197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  <w:p w14:paraId="67928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tcBorders>
              <w:left w:val="single" w:color="auto" w:sz="4" w:space="0"/>
            </w:tcBorders>
            <w:vAlign w:val="center"/>
          </w:tcPr>
          <w:p w14:paraId="7C5762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知识产</w:t>
            </w:r>
          </w:p>
          <w:p w14:paraId="3F62A9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权（标准）类别</w:t>
            </w:r>
          </w:p>
        </w:tc>
        <w:tc>
          <w:tcPr>
            <w:tcW w:w="1077" w:type="pct"/>
            <w:tcBorders>
              <w:right w:val="single" w:color="auto" w:sz="4" w:space="0"/>
            </w:tcBorders>
            <w:vAlign w:val="center"/>
          </w:tcPr>
          <w:p w14:paraId="46FFB873">
            <w:pPr>
              <w:spacing w:line="39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知识产权（标准）具体名称</w:t>
            </w:r>
          </w:p>
        </w:tc>
        <w:tc>
          <w:tcPr>
            <w:tcW w:w="304" w:type="pct"/>
            <w:tcBorders>
              <w:left w:val="single" w:color="auto" w:sz="4" w:space="0"/>
            </w:tcBorders>
            <w:vAlign w:val="center"/>
          </w:tcPr>
          <w:p w14:paraId="5B53DC9B">
            <w:pPr>
              <w:spacing w:line="39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国家</w:t>
            </w:r>
          </w:p>
          <w:p w14:paraId="3B43156E">
            <w:pPr>
              <w:spacing w:line="39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（地区）</w:t>
            </w:r>
          </w:p>
        </w:tc>
        <w:tc>
          <w:tcPr>
            <w:tcW w:w="625" w:type="pct"/>
            <w:tcBorders>
              <w:right w:val="single" w:color="auto" w:sz="4" w:space="0"/>
            </w:tcBorders>
            <w:vAlign w:val="center"/>
          </w:tcPr>
          <w:p w14:paraId="1799DEC0">
            <w:pPr>
              <w:spacing w:line="39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授权号（标准编号）</w:t>
            </w:r>
          </w:p>
        </w:tc>
        <w:tc>
          <w:tcPr>
            <w:tcW w:w="428" w:type="pct"/>
            <w:tcBorders>
              <w:left w:val="single" w:color="auto" w:sz="4" w:space="0"/>
            </w:tcBorders>
            <w:vAlign w:val="center"/>
          </w:tcPr>
          <w:p w14:paraId="050331A9">
            <w:pPr>
              <w:spacing w:line="39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授权（标准实施）日期</w:t>
            </w:r>
          </w:p>
        </w:tc>
        <w:tc>
          <w:tcPr>
            <w:tcW w:w="513" w:type="pct"/>
            <w:tcBorders>
              <w:right w:val="single" w:color="auto" w:sz="4" w:space="0"/>
            </w:tcBorders>
            <w:vAlign w:val="center"/>
          </w:tcPr>
          <w:p w14:paraId="6694E5ED">
            <w:pPr>
              <w:spacing w:line="39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证书编号（标准批准发布部门）</w:t>
            </w:r>
          </w:p>
        </w:tc>
        <w:tc>
          <w:tcPr>
            <w:tcW w:w="6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45A483">
            <w:pPr>
              <w:spacing w:line="39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权利人（标准起草单位）</w:t>
            </w:r>
          </w:p>
        </w:tc>
        <w:tc>
          <w:tcPr>
            <w:tcW w:w="55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C5399C">
            <w:pPr>
              <w:spacing w:line="39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发明人（标准起草人）</w:t>
            </w:r>
          </w:p>
        </w:tc>
        <w:tc>
          <w:tcPr>
            <w:tcW w:w="466" w:type="pct"/>
            <w:tcBorders>
              <w:left w:val="single" w:color="auto" w:sz="4" w:space="0"/>
            </w:tcBorders>
            <w:vAlign w:val="center"/>
          </w:tcPr>
          <w:p w14:paraId="4C4017F9">
            <w:pPr>
              <w:spacing w:line="39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发明专利（标准）有效状态</w:t>
            </w:r>
          </w:p>
        </w:tc>
      </w:tr>
      <w:tr w14:paraId="1C65C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34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6228E8F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6C3D88B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发明</w:t>
            </w:r>
          </w:p>
          <w:p w14:paraId="1257291C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专利</w:t>
            </w:r>
          </w:p>
        </w:tc>
        <w:tc>
          <w:tcPr>
            <w:tcW w:w="1077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D0DE21">
            <w:pPr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一种大跨径地锚式组合梁斜拉桥及其施工方法</w:t>
            </w:r>
          </w:p>
        </w:tc>
        <w:tc>
          <w:tcPr>
            <w:tcW w:w="304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BE6725A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中国</w:t>
            </w:r>
          </w:p>
        </w:tc>
        <w:tc>
          <w:tcPr>
            <w:tcW w:w="625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2BDC2C8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ZL202211344911.7</w:t>
            </w:r>
          </w:p>
        </w:tc>
        <w:tc>
          <w:tcPr>
            <w:tcW w:w="428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4E6559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2025/02/07</w:t>
            </w:r>
          </w:p>
        </w:tc>
        <w:tc>
          <w:tcPr>
            <w:tcW w:w="513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6D4629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CN115897360B</w:t>
            </w:r>
          </w:p>
        </w:tc>
        <w:tc>
          <w:tcPr>
            <w:tcW w:w="63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6C5D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湖北省交通规划设计院股份有限公司</w:t>
            </w:r>
          </w:p>
        </w:tc>
        <w:tc>
          <w:tcPr>
            <w:tcW w:w="55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DA9E">
            <w:pPr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詹建辉；阳晏；廖原；方志</w:t>
            </w:r>
            <w:r>
              <w:rPr>
                <w:rFonts w:hint="eastAsia" w:ascii="Times New Roman" w:hAnsi="Times New Roman" w:cs="Times New Roman"/>
              </w:rPr>
              <w:t>等</w:t>
            </w:r>
          </w:p>
        </w:tc>
        <w:tc>
          <w:tcPr>
            <w:tcW w:w="466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285A708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授权,有效</w:t>
            </w:r>
          </w:p>
        </w:tc>
      </w:tr>
      <w:tr w14:paraId="7BD18F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34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39FA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3FF7BC4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发明</w:t>
            </w:r>
          </w:p>
          <w:p w14:paraId="6B3BE258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专利</w:t>
            </w:r>
          </w:p>
        </w:tc>
        <w:tc>
          <w:tcPr>
            <w:tcW w:w="1077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7497E">
            <w:pPr>
              <w:spacing w:line="400" w:lineRule="exact"/>
              <w:jc w:val="lef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一种空腹式箱形-岩锚组合式轻型地锚桥台及其施工工艺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C7B6CF8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中国</w:t>
            </w:r>
          </w:p>
        </w:tc>
        <w:tc>
          <w:tcPr>
            <w:tcW w:w="625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04C3A">
            <w:pPr>
              <w:spacing w:line="400" w:lineRule="exact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ZL202011295017.6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A48F04A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2021/11/23</w:t>
            </w:r>
          </w:p>
        </w:tc>
        <w:tc>
          <w:tcPr>
            <w:tcW w:w="513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70899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CN112252169B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19486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湖南大学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BA256">
            <w:pPr>
              <w:spacing w:line="40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方志；裴炳志；蒋正文；谭星宇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E4F85EC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授权,有效</w:t>
            </w:r>
          </w:p>
        </w:tc>
      </w:tr>
      <w:tr w14:paraId="262FEF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34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AF47A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AD1B886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PCT</w:t>
            </w:r>
          </w:p>
          <w:p w14:paraId="1AA0BC1B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专利</w:t>
            </w:r>
          </w:p>
        </w:tc>
        <w:tc>
          <w:tcPr>
            <w:tcW w:w="1077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D1FF7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mid-span axial force- free connecting device for earth-anchored cable-stayed bridge and method for mounting same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6A01D7F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美国</w:t>
            </w:r>
          </w:p>
        </w:tc>
        <w:tc>
          <w:tcPr>
            <w:tcW w:w="625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87804">
            <w:pPr>
              <w:spacing w:line="400" w:lineRule="exac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US11,753,780B2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F40F3FC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2023/09/12</w:t>
            </w:r>
          </w:p>
        </w:tc>
        <w:tc>
          <w:tcPr>
            <w:tcW w:w="513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D1623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美国专利局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725D7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湖北省交通规划设计院股份有限公司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37CF3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詹建辉；阳晏；廖原</w:t>
            </w:r>
            <w:r>
              <w:rPr>
                <w:rFonts w:hint="eastAsia" w:ascii="Times New Roman" w:hAnsi="Times New Roman" w:cs="Times New Roman"/>
              </w:rPr>
              <w:t>等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7BD59EF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授权,有效</w:t>
            </w:r>
          </w:p>
        </w:tc>
      </w:tr>
      <w:tr w14:paraId="7AD495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4" w:hRule="atLeast"/>
          <w:jc w:val="center"/>
        </w:trPr>
        <w:tc>
          <w:tcPr>
            <w:tcW w:w="134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E89D9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0CB1A89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发明</w:t>
            </w:r>
          </w:p>
          <w:p w14:paraId="0AC59EF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专利</w:t>
            </w:r>
          </w:p>
        </w:tc>
        <w:tc>
          <w:tcPr>
            <w:tcW w:w="1077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F1442">
            <w:pPr>
              <w:spacing w:line="400" w:lineRule="exac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斜拉桥跨中无轴力合龙方法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26920B9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中国</w:t>
            </w:r>
          </w:p>
        </w:tc>
        <w:tc>
          <w:tcPr>
            <w:tcW w:w="625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93B37">
            <w:pPr>
              <w:spacing w:line="400" w:lineRule="exac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ZL202310766834.2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10176EF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2025/09/26</w:t>
            </w:r>
          </w:p>
        </w:tc>
        <w:tc>
          <w:tcPr>
            <w:tcW w:w="513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C9361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CN116591060B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EC0EF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中交第二航务工程局有限公司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C82B7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曾宪柳;岳新兴;李东辉;周范武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5DF83EA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授权,有效</w:t>
            </w:r>
          </w:p>
        </w:tc>
      </w:tr>
      <w:tr w14:paraId="31115F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34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EB202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9AFD702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发明</w:t>
            </w:r>
          </w:p>
          <w:p w14:paraId="49D8513A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专利</w:t>
            </w:r>
          </w:p>
        </w:tc>
        <w:tc>
          <w:tcPr>
            <w:tcW w:w="1077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0EE52">
            <w:pPr>
              <w:spacing w:line="400" w:lineRule="exac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一种速度锁定器弹性自恢复结构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0B387DF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中国</w:t>
            </w:r>
          </w:p>
        </w:tc>
        <w:tc>
          <w:tcPr>
            <w:tcW w:w="625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045CF">
            <w:pPr>
              <w:spacing w:line="400" w:lineRule="exac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ZL202211741097.2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8330132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2025/02/07</w:t>
            </w:r>
          </w:p>
        </w:tc>
        <w:tc>
          <w:tcPr>
            <w:tcW w:w="513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1C3B1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CN116122131B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D1FB0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湖北省交通规划设计院股份有限公司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57A3A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詹建辉；阳晏；廖原</w:t>
            </w:r>
            <w:r>
              <w:rPr>
                <w:rFonts w:hint="eastAsia" w:ascii="Times New Roman" w:hAnsi="Times New Roman" w:cs="Times New Roman"/>
              </w:rPr>
              <w:t>等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49EF45D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授权,有效</w:t>
            </w:r>
          </w:p>
        </w:tc>
      </w:tr>
      <w:tr w14:paraId="6C740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34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67C99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236A39D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发明</w:t>
            </w:r>
          </w:p>
          <w:p w14:paraId="652FBA6B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专利</w:t>
            </w:r>
          </w:p>
        </w:tc>
        <w:tc>
          <w:tcPr>
            <w:tcW w:w="107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0F796E">
            <w:pPr>
              <w:spacing w:line="400" w:lineRule="exac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一种节段预制复合材料组合板组合梁结构的施工方法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3B253A5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中国</w:t>
            </w:r>
          </w:p>
        </w:tc>
        <w:tc>
          <w:tcPr>
            <w:tcW w:w="625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B3F9CF5">
            <w:pPr>
              <w:spacing w:line="400" w:lineRule="exac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ZL202211520343.1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754FCD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2024/11/15</w:t>
            </w:r>
          </w:p>
        </w:tc>
        <w:tc>
          <w:tcPr>
            <w:tcW w:w="513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833B6B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CN115821772B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8B70CF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湖北省交通规划设计院股份有限公司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736F1E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詹建辉；阳晏；方志；廖原</w:t>
            </w:r>
            <w:r>
              <w:rPr>
                <w:rFonts w:hint="eastAsia" w:ascii="Times New Roman" w:hAnsi="Times New Roman" w:cs="Times New Roman"/>
              </w:rPr>
              <w:t>等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17ABB66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授权,有效</w:t>
            </w:r>
          </w:p>
        </w:tc>
      </w:tr>
      <w:tr w14:paraId="318DB1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4" w:hRule="atLeast"/>
          <w:jc w:val="center"/>
        </w:trPr>
        <w:tc>
          <w:tcPr>
            <w:tcW w:w="134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F606B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D2B8D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PCT</w:t>
            </w:r>
          </w:p>
          <w:p w14:paraId="780922DB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专利</w:t>
            </w:r>
          </w:p>
        </w:tc>
        <w:tc>
          <w:tcPr>
            <w:tcW w:w="1077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18B3235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ounting method of a main beam of a double-sided steel box</w:t>
            </w:r>
            <w:r>
              <w:rPr>
                <w:rFonts w:hint="eastAsia" w:ascii="Times New Roman" w:hAnsi="Times New Roman" w:cs="Times New Roman"/>
              </w:rPr>
              <w:t xml:space="preserve"> UHPC</w:t>
            </w:r>
            <w:r>
              <w:rPr>
                <w:rFonts w:ascii="Times New Roman" w:hAnsi="Times New Roman" w:cs="Times New Roman"/>
              </w:rPr>
              <w:t xml:space="preserve"> composite beam cable-stayed bridge and composite beam thereof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11DE77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美国</w:t>
            </w:r>
          </w:p>
        </w:tc>
        <w:tc>
          <w:tcPr>
            <w:tcW w:w="625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C905272">
            <w:pPr>
              <w:spacing w:line="400" w:lineRule="exac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US 12,305,344 B1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7B7C9BD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2025/5/20</w:t>
            </w:r>
          </w:p>
        </w:tc>
        <w:tc>
          <w:tcPr>
            <w:tcW w:w="513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0C327D5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美国专利局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DBFDDA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中交第二航务工程局有限公司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A68E7B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周范武；于得安；高海涛等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BB4C8F2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授权,有效</w:t>
            </w:r>
          </w:p>
        </w:tc>
      </w:tr>
      <w:tr w14:paraId="4ABE78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34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31193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8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92609D2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发明</w:t>
            </w:r>
          </w:p>
          <w:p w14:paraId="235399D4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专利</w:t>
            </w:r>
          </w:p>
        </w:tc>
        <w:tc>
          <w:tcPr>
            <w:tcW w:w="1077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11A01">
            <w:pPr>
              <w:spacing w:line="400" w:lineRule="exac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一种钢混组合正交异性桥面板及其设计方法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18F76D9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中国</w:t>
            </w:r>
          </w:p>
        </w:tc>
        <w:tc>
          <w:tcPr>
            <w:tcW w:w="625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3E8B">
            <w:pPr>
              <w:spacing w:line="400" w:lineRule="exac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ZL202411503341.0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49F40ED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hint="eastAsia"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hint="eastAsia"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hint="eastAsia" w:ascii="Times New Roman" w:hAnsi="Times New Roman" w:cs="Times New Roman"/>
              </w:rPr>
              <w:t>25</w:t>
            </w:r>
          </w:p>
        </w:tc>
        <w:tc>
          <w:tcPr>
            <w:tcW w:w="513" w:type="pc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A8330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CN119465774B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7A008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西南交通大学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31357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赵灿晖;许有胜</w:t>
            </w:r>
            <w:r>
              <w:rPr>
                <w:rFonts w:hint="eastAsia" w:ascii="Times New Roman" w:hAnsi="Times New Roman" w:cs="Times New Roman"/>
              </w:rPr>
              <w:t>；</w:t>
            </w:r>
            <w:r>
              <w:rPr>
                <w:rFonts w:ascii="Times New Roman" w:hAnsi="Times New Roman" w:cs="Times New Roman"/>
              </w:rPr>
              <w:t>何晓晖</w:t>
            </w:r>
            <w:r>
              <w:rPr>
                <w:rFonts w:hint="eastAsia" w:ascii="Times New Roman" w:hAnsi="Times New Roman" w:cs="Times New Roman"/>
              </w:rPr>
              <w:t>等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3A9F8E7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授权,有效</w:t>
            </w:r>
          </w:p>
        </w:tc>
      </w:tr>
      <w:tr w14:paraId="3B4438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34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833FE78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9</w:t>
            </w:r>
          </w:p>
        </w:tc>
        <w:tc>
          <w:tcPr>
            <w:tcW w:w="256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B5E76F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发明</w:t>
            </w:r>
          </w:p>
          <w:p w14:paraId="567C5CBF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专利</w:t>
            </w:r>
          </w:p>
        </w:tc>
        <w:tc>
          <w:tcPr>
            <w:tcW w:w="1077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BFEF9E7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地锚式桥台施工方法</w:t>
            </w:r>
          </w:p>
        </w:tc>
        <w:tc>
          <w:tcPr>
            <w:tcW w:w="304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FC6100B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中国</w:t>
            </w:r>
          </w:p>
        </w:tc>
        <w:tc>
          <w:tcPr>
            <w:tcW w:w="625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C628362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ZL202110662398.5</w:t>
            </w:r>
          </w:p>
        </w:tc>
        <w:tc>
          <w:tcPr>
            <w:tcW w:w="428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A573D84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2022/09/13</w:t>
            </w:r>
          </w:p>
        </w:tc>
        <w:tc>
          <w:tcPr>
            <w:tcW w:w="513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FDFAE9F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CN113502744B</w:t>
            </w:r>
          </w:p>
        </w:tc>
        <w:tc>
          <w:tcPr>
            <w:tcW w:w="63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D00B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中交第二航务工程局有限公司</w:t>
            </w:r>
          </w:p>
        </w:tc>
        <w:tc>
          <w:tcPr>
            <w:tcW w:w="55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1E5F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岳新兴；于得安；周范武</w:t>
            </w:r>
            <w:r>
              <w:rPr>
                <w:rFonts w:hint="eastAsia" w:ascii="Times New Roman" w:hAnsi="Times New Roman" w:cs="Times New Roman"/>
              </w:rPr>
              <w:t>等</w:t>
            </w:r>
          </w:p>
        </w:tc>
        <w:tc>
          <w:tcPr>
            <w:tcW w:w="466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D35FD54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授权,有效</w:t>
            </w:r>
          </w:p>
        </w:tc>
      </w:tr>
      <w:tr w14:paraId="02874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3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821E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10</w:t>
            </w:r>
          </w:p>
        </w:tc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6F8BFE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发明</w:t>
            </w:r>
          </w:p>
          <w:p w14:paraId="305A79F9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专利</w:t>
            </w:r>
          </w:p>
        </w:tc>
        <w:tc>
          <w:tcPr>
            <w:tcW w:w="107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121C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拉挤复合材料制品的纤维预加热装置及其拉挤预加热方法</w:t>
            </w:r>
          </w:p>
        </w:tc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F18F0A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中国</w:t>
            </w:r>
          </w:p>
        </w:tc>
        <w:tc>
          <w:tcPr>
            <w:tcW w:w="625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6ECA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ZL201910342470.9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EC1479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2021/05/04</w:t>
            </w:r>
          </w:p>
        </w:tc>
        <w:tc>
          <w:tcPr>
            <w:tcW w:w="51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3EAB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CN110103490B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28B9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中复碳芯电缆科技有限公司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0BC2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任桂芳；徐俊；王志伟</w:t>
            </w:r>
            <w:r>
              <w:rPr>
                <w:rFonts w:hint="eastAsia" w:ascii="Times New Roman" w:hAnsi="Times New Roman" w:cs="Times New Roman"/>
              </w:rPr>
              <w:t>等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F6076B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授权,有效</w:t>
            </w:r>
          </w:p>
        </w:tc>
      </w:tr>
    </w:tbl>
    <w:p w14:paraId="086804E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73C4B"/>
    <w:rsid w:val="3F77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2026-03-18T08:33:00Z</dcterms:created>
  <dc:creator>大雄</dc:creator>
  <cp:lastModifiedBy>大雄</cp:lastModifiedBy>
  <dcterms:modified xsi:type="dcterms:W3CDTF">2026-03-18T08:34:15Z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DEC3882843F8426384A1B08367B39D30_11</vt:lpwstr>
  </property>
  <property fmtid="{D5CDD505-2E9C-101B-9397-08002B2CF9AE}" pid="4" name="KSOTemplateDocerSaveRecord">
    <vt:lpwstr>eyJoZGlkIjoiMWFlZTNkMGM1OWI2ZjZkMWE1ZWUwYWM5ZDY3ZTQxODYiLCJ1c2VySWQiOiIzNzczODkwMjgifQ==</vt:lpwstr>
  </property>
</Properties>
</file>