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right="-52"/>
        <w:rPr>
          <w:rFonts w:eastAsia="仿宋"/>
          <w:color w:val="000000"/>
          <w:kern w:val="0"/>
          <w:sz w:val="32"/>
          <w:szCs w:val="32"/>
        </w:rPr>
      </w:pPr>
      <w:bookmarkStart w:id="0" w:name="_GoBack"/>
      <w:bookmarkEnd w:id="0"/>
      <w:r>
        <w:rPr>
          <w:rFonts w:hAnsi="仿宋" w:eastAsia="仿宋"/>
          <w:color w:val="000000"/>
          <w:kern w:val="0"/>
          <w:sz w:val="32"/>
          <w:szCs w:val="32"/>
        </w:rPr>
        <w:t>附件：</w:t>
      </w:r>
    </w:p>
    <w:p>
      <w:pPr>
        <w:widowControl/>
        <w:shd w:val="clear" w:color="auto" w:fill="FFFFFF"/>
        <w:ind w:right="-52"/>
        <w:jc w:val="center"/>
        <w:rPr>
          <w:rFonts w:eastAsia="方正小标宋_GBK"/>
          <w:color w:val="000000"/>
          <w:kern w:val="0"/>
          <w:sz w:val="36"/>
          <w:szCs w:val="36"/>
        </w:rPr>
      </w:pPr>
      <w:r>
        <w:rPr>
          <w:rFonts w:eastAsia="方正小标宋_GBK"/>
          <w:color w:val="000000"/>
          <w:kern w:val="0"/>
          <w:sz w:val="36"/>
          <w:szCs w:val="36"/>
        </w:rPr>
        <w:t>202</w:t>
      </w:r>
      <w:r>
        <w:rPr>
          <w:rFonts w:hint="eastAsia" w:eastAsia="方正小标宋_GBK"/>
          <w:color w:val="000000"/>
          <w:kern w:val="0"/>
          <w:sz w:val="36"/>
          <w:szCs w:val="36"/>
          <w:lang w:val="en-US" w:eastAsia="zh-CN"/>
        </w:rPr>
        <w:t>5</w:t>
      </w:r>
      <w:r>
        <w:rPr>
          <w:rFonts w:eastAsia="方正小标宋_GBK"/>
          <w:color w:val="000000"/>
          <w:kern w:val="0"/>
          <w:sz w:val="36"/>
          <w:szCs w:val="36"/>
        </w:rPr>
        <w:t>年度四川省科学技术奖提名项目公示信息</w:t>
      </w:r>
    </w:p>
    <w:p>
      <w:pPr>
        <w:widowControl/>
        <w:shd w:val="clear" w:color="auto" w:fill="FFFFFF"/>
        <w:ind w:right="1450"/>
        <w:jc w:val="center"/>
        <w:rPr>
          <w:rFonts w:eastAsia="仿宋"/>
          <w:color w:val="000000"/>
          <w:kern w:val="0"/>
          <w:sz w:val="32"/>
          <w:szCs w:val="32"/>
        </w:rPr>
      </w:pPr>
    </w:p>
    <w:p>
      <w:pPr>
        <w:pStyle w:val="16"/>
        <w:widowControl/>
        <w:numPr>
          <w:ilvl w:val="0"/>
          <w:numId w:val="1"/>
        </w:numPr>
        <w:shd w:val="clear" w:color="auto" w:fill="FFFFFF"/>
        <w:ind w:right="1450" w:firstLineChars="0"/>
        <w:outlineLvl w:val="0"/>
        <w:rPr>
          <w:rFonts w:ascii="Times New Roman" w:hAnsi="Times New Roman" w:eastAsia="黑体"/>
          <w:color w:val="000000"/>
          <w:kern w:val="0"/>
          <w:sz w:val="32"/>
          <w:szCs w:val="32"/>
        </w:rPr>
      </w:pPr>
      <w:r>
        <w:rPr>
          <w:rFonts w:ascii="Times New Roman" w:hAnsi="黑体" w:eastAsia="黑体"/>
          <w:color w:val="000000"/>
          <w:kern w:val="0"/>
          <w:sz w:val="32"/>
          <w:szCs w:val="32"/>
        </w:rPr>
        <w:t>项目名称</w:t>
      </w:r>
    </w:p>
    <w:p>
      <w:pPr>
        <w:spacing w:line="360" w:lineRule="auto"/>
        <w:ind w:firstLine="560" w:firstLineChars="200"/>
        <w:jc w:val="left"/>
        <w:rPr>
          <w:color w:val="000000"/>
          <w:kern w:val="0"/>
          <w:sz w:val="28"/>
          <w:szCs w:val="28"/>
        </w:rPr>
      </w:pPr>
      <w:r>
        <w:rPr>
          <w:rFonts w:hint="eastAsia" w:hAnsi="宋体"/>
          <w:color w:val="000000"/>
          <w:kern w:val="0"/>
          <w:sz w:val="28"/>
          <w:szCs w:val="28"/>
        </w:rPr>
        <w:t>异形空间弯扭钢斜拉桥数智建造关键技术</w:t>
      </w:r>
    </w:p>
    <w:p>
      <w:pPr>
        <w:pStyle w:val="16"/>
        <w:widowControl/>
        <w:numPr>
          <w:ilvl w:val="0"/>
          <w:numId w:val="2"/>
        </w:numPr>
        <w:shd w:val="clear" w:color="auto" w:fill="FFFFFF"/>
        <w:ind w:right="1450" w:firstLineChars="0"/>
        <w:outlineLvl w:val="0"/>
        <w:rPr>
          <w:rFonts w:ascii="Times New Roman" w:hAnsi="Times New Roman" w:eastAsia="黑体"/>
          <w:color w:val="000000"/>
          <w:kern w:val="0"/>
          <w:sz w:val="32"/>
          <w:szCs w:val="32"/>
        </w:rPr>
      </w:pPr>
      <w:r>
        <w:rPr>
          <w:rFonts w:ascii="Times New Roman" w:hAnsi="黑体" w:eastAsia="黑体"/>
          <w:color w:val="000000"/>
          <w:kern w:val="0"/>
          <w:sz w:val="32"/>
          <w:szCs w:val="32"/>
        </w:rPr>
        <w:t>提名者</w:t>
      </w:r>
    </w:p>
    <w:p>
      <w:pPr>
        <w:widowControl/>
        <w:shd w:val="clear" w:color="auto" w:fill="FFFFFF"/>
        <w:ind w:right="1452" w:firstLine="560" w:firstLineChars="200"/>
        <w:rPr>
          <w:color w:val="000000"/>
          <w:kern w:val="0"/>
          <w:sz w:val="28"/>
          <w:szCs w:val="28"/>
        </w:rPr>
      </w:pPr>
      <w:r>
        <w:rPr>
          <w:rFonts w:hAnsi="宋体"/>
          <w:color w:val="000000"/>
          <w:kern w:val="0"/>
          <w:sz w:val="28"/>
          <w:szCs w:val="28"/>
        </w:rPr>
        <w:t>四川省</w:t>
      </w:r>
      <w:r>
        <w:rPr>
          <w:rFonts w:hint="eastAsia" w:hAnsi="宋体"/>
          <w:color w:val="000000"/>
          <w:kern w:val="0"/>
          <w:sz w:val="28"/>
          <w:szCs w:val="28"/>
          <w:lang w:val="en-US" w:eastAsia="zh-CN"/>
        </w:rPr>
        <w:t>住房和城乡建设</w:t>
      </w:r>
      <w:r>
        <w:rPr>
          <w:rFonts w:hAnsi="宋体"/>
          <w:color w:val="000000"/>
          <w:kern w:val="0"/>
          <w:sz w:val="28"/>
          <w:szCs w:val="28"/>
        </w:rPr>
        <w:t>厅</w:t>
      </w:r>
    </w:p>
    <w:p>
      <w:pPr>
        <w:pStyle w:val="16"/>
        <w:widowControl/>
        <w:numPr>
          <w:ilvl w:val="0"/>
          <w:numId w:val="3"/>
        </w:numPr>
        <w:shd w:val="clear" w:color="auto" w:fill="FFFFFF"/>
        <w:ind w:right="1450" w:firstLineChars="0"/>
        <w:outlineLvl w:val="0"/>
        <w:rPr>
          <w:rFonts w:ascii="Times New Roman" w:hAnsi="Times New Roman" w:eastAsia="黑体"/>
          <w:color w:val="000000"/>
          <w:kern w:val="0"/>
          <w:sz w:val="32"/>
          <w:szCs w:val="32"/>
        </w:rPr>
      </w:pPr>
      <w:r>
        <w:rPr>
          <w:rFonts w:ascii="Times New Roman" w:hAnsi="黑体" w:eastAsia="黑体"/>
          <w:color w:val="000000"/>
          <w:kern w:val="0"/>
          <w:sz w:val="32"/>
          <w:szCs w:val="32"/>
        </w:rPr>
        <w:t>提名意见</w:t>
      </w:r>
    </w:p>
    <w:p>
      <w:pPr>
        <w:ind w:firstLine="560" w:firstLineChars="200"/>
        <w:rPr>
          <w:sz w:val="28"/>
          <w:szCs w:val="28"/>
        </w:rPr>
      </w:pPr>
      <w:r>
        <w:rPr>
          <w:sz w:val="28"/>
          <w:szCs w:val="28"/>
        </w:rPr>
        <w:t>我单位认真审阅了该项目提名书及附件材料，相关栏目均符合四川省科技奖励工作办公室的填写要求。</w:t>
      </w:r>
    </w:p>
    <w:p>
      <w:pPr>
        <w:ind w:firstLine="560" w:firstLineChars="200"/>
        <w:rPr>
          <w:sz w:val="28"/>
          <w:szCs w:val="28"/>
        </w:rPr>
      </w:pPr>
      <w:r>
        <w:rPr>
          <w:sz w:val="28"/>
          <w:szCs w:val="28"/>
        </w:rPr>
        <w:t>该成果</w:t>
      </w:r>
      <w:r>
        <w:rPr>
          <w:rFonts w:hint="eastAsia"/>
          <w:sz w:val="28"/>
          <w:szCs w:val="28"/>
        </w:rPr>
        <w:t>立足于数字化设计-智能化制造-精益化施工，创新研发了适用于异形空间弯扭钢斜拉桥的复杂桥型建造技术新体系，实现了“弯扭耦合建模-工业化预制-毫米级安装”的数智化闭环，破解了传统技术无法精准表征空间弯扭形态、制造与施工误差累积、索力与变形协同控制难等行业技术瓶颈，为更大跨度、更复杂形态的斜拉桥建造提供了可复制的技术路径，推动数智技术与桥梁工程深度融合。</w:t>
      </w:r>
    </w:p>
    <w:p>
      <w:pPr>
        <w:rPr>
          <w:sz w:val="28"/>
          <w:szCs w:val="28"/>
        </w:rPr>
      </w:pPr>
      <w:r>
        <w:rPr>
          <w:sz w:val="28"/>
          <w:szCs w:val="28"/>
        </w:rPr>
        <w:t xml:space="preserve">    该成果已在</w:t>
      </w:r>
      <w:r>
        <w:rPr>
          <w:rFonts w:hint="eastAsia"/>
          <w:sz w:val="28"/>
          <w:szCs w:val="28"/>
        </w:rPr>
        <w:t>中国五冶集团有限公司、中交第二航务工程局有限公司、同济大学建筑设计研究院（集团）有限公司</w:t>
      </w:r>
      <w:r>
        <w:rPr>
          <w:sz w:val="28"/>
          <w:szCs w:val="28"/>
        </w:rPr>
        <w:t>等单位进行了应用推广，取得了显著的经济、社会、生态环境效益。</w:t>
      </w:r>
    </w:p>
    <w:p>
      <w:pPr>
        <w:pStyle w:val="16"/>
        <w:widowControl/>
        <w:shd w:val="clear" w:color="auto" w:fill="FFFFFF"/>
        <w:ind w:left="0" w:leftChars="0" w:right="1450" w:firstLine="560" w:firstLineChars="200"/>
        <w:rPr>
          <w:rFonts w:ascii="Times New Roman" w:hAnsi="Times New Roman" w:eastAsia="仿宋"/>
          <w:color w:val="000000"/>
          <w:kern w:val="0"/>
          <w:sz w:val="32"/>
          <w:szCs w:val="32"/>
        </w:rPr>
      </w:pPr>
      <w:r>
        <w:rPr>
          <w:rFonts w:hint="eastAsia" w:ascii="Times New Roman"/>
          <w:sz w:val="28"/>
          <w:szCs w:val="28"/>
        </w:rPr>
        <w:t>同意</w:t>
      </w:r>
      <w:r>
        <w:rPr>
          <w:rFonts w:ascii="Times New Roman"/>
          <w:sz w:val="28"/>
          <w:szCs w:val="28"/>
        </w:rPr>
        <w:t>提名该项目</w:t>
      </w:r>
      <w:r>
        <w:rPr>
          <w:rFonts w:hint="eastAsia" w:ascii="Times New Roman"/>
          <w:sz w:val="28"/>
          <w:szCs w:val="28"/>
        </w:rPr>
        <w:t>申报</w:t>
      </w:r>
      <w:r>
        <w:rPr>
          <w:rFonts w:ascii="Times New Roman"/>
          <w:sz w:val="28"/>
          <w:szCs w:val="28"/>
        </w:rPr>
        <w:t>四川省科学技术进步奖。</w:t>
      </w:r>
    </w:p>
    <w:p>
      <w:pPr>
        <w:pStyle w:val="16"/>
        <w:widowControl/>
        <w:numPr>
          <w:ilvl w:val="0"/>
          <w:numId w:val="4"/>
        </w:numPr>
        <w:shd w:val="clear" w:color="auto" w:fill="FFFFFF"/>
        <w:ind w:right="1450" w:firstLineChars="0"/>
        <w:outlineLvl w:val="0"/>
        <w:rPr>
          <w:rFonts w:ascii="Times New Roman" w:hAnsi="Times New Roman" w:eastAsia="黑体"/>
          <w:color w:val="000000"/>
          <w:kern w:val="0"/>
          <w:sz w:val="32"/>
          <w:szCs w:val="32"/>
        </w:rPr>
      </w:pPr>
      <w:r>
        <w:rPr>
          <w:rFonts w:ascii="Times New Roman" w:hAnsi="黑体" w:eastAsia="黑体"/>
          <w:color w:val="000000"/>
          <w:kern w:val="0"/>
          <w:sz w:val="32"/>
          <w:szCs w:val="32"/>
        </w:rPr>
        <w:t>项目简介</w:t>
      </w:r>
    </w:p>
    <w:p>
      <w:pPr>
        <w:ind w:firstLine="560" w:firstLineChars="200"/>
        <w:rPr>
          <w:rFonts w:hint="eastAsia"/>
          <w:sz w:val="28"/>
          <w:szCs w:val="28"/>
        </w:rPr>
      </w:pPr>
      <w:r>
        <w:rPr>
          <w:rFonts w:hint="eastAsia"/>
          <w:sz w:val="28"/>
          <w:szCs w:val="28"/>
        </w:rPr>
        <w:t>随着“交通强国”战略持续推进，对桥梁的“跨越能力、空间适应性、建筑美学”提出了更高要求，异形空间弯扭钢斜拉桥已成为现代斜拉桥突破传统、实现标志性景观效果的主流趋势，在重大枢纽工程、城市门户项目中的应用占比逐年提升。这类桥梁工程面临着“极致的结构美学”与“极高的建造难度”之间的尖锐矛盾，其复杂的空间几何与力学行为，使得传统建造方法无法胜任，而“十五五”规划明确提出“推动建造模式向数智化、绿色化转型”。这既是破解当前复杂桥梁建造瓶颈的迫切需求，也是支撑“交通强国”战略、实现桥梁工程高质量发展的必然选择。</w:t>
      </w:r>
    </w:p>
    <w:p>
      <w:pPr>
        <w:ind w:firstLine="560" w:firstLineChars="200"/>
        <w:rPr>
          <w:sz w:val="28"/>
          <w:szCs w:val="28"/>
        </w:rPr>
      </w:pPr>
      <w:r>
        <w:rPr>
          <w:sz w:val="28"/>
          <w:szCs w:val="28"/>
        </w:rPr>
        <w:t>该成果</w:t>
      </w:r>
      <w:r>
        <w:rPr>
          <w:rFonts w:hint="eastAsia"/>
          <w:sz w:val="28"/>
          <w:szCs w:val="28"/>
        </w:rPr>
        <w:t>立足于数字化设计-智能化制造-精益化施工，创新研发了适用于异形空间弯扭钢斜拉桥的复杂桥型建造技术新体系，实现了“弯扭耦合建模-工业化预制-毫米级安装”的数智化闭环，破解了传统技术无法精准表征空间弯扭形态、制造与施工误差累积、索力与变形协同控制难等行业技术瓶颈，为更大跨度、更复杂形态的斜拉桥建造提供了可复制的技术路径，推动数智技术与桥梁工程深度融合。</w:t>
      </w:r>
    </w:p>
    <w:p>
      <w:pPr>
        <w:ind w:firstLine="560" w:firstLineChars="200"/>
        <w:rPr>
          <w:sz w:val="28"/>
          <w:szCs w:val="28"/>
        </w:rPr>
      </w:pPr>
      <w:r>
        <w:rPr>
          <w:sz w:val="28"/>
          <w:szCs w:val="28"/>
        </w:rPr>
        <w:t>该成果的创新点在于：</w:t>
      </w:r>
      <w:r>
        <w:rPr>
          <w:rFonts w:hint="eastAsia"/>
          <w:sz w:val="28"/>
          <w:szCs w:val="28"/>
        </w:rPr>
        <w:t>（1）探明了弯扭姿态多参数耦合影响下的桥塔承载力变化规律，建立了弯扭桥塔承载力与弯扭姿态参数的相关方程，形成了大断面弯扭钢桥塔设计方法，保证了弯扭桥塔设计的可靠性；构建了空间弯扭桥塔“姿态-轮廓-连接”一体化控制参数化模型，实现了异形弯扭钢结构桥梁全数字化交付。（2）开发了大尺度弯扭变截面钢构件深化设计数据转换软件，解决了异构平台数据传递难题，实现了设计-制造模型数据的无损传递；开发了复杂弯扭厚板成型装备及回弹控制工艺，解决了厚板弯扭成型工艺难题，有效控制了制造偏差；构建了基于深度学习的焊接缺陷智能识别模型，开发了焊缝熔池智能实时监测系统，实现了焊接过程的外观质量及内部缺陷特征的智能识别与监测。（3）提出了基于线性规划法的空间索面及空间扭曲高耸桥塔力-形控制方法，解决了悬臂施工条件下空间索面与扭曲桥塔线形控制难题，精度达毫米级；提出了大尺度空间扭曲节段吊装的作动器-吊索协同调整的姿态控制方法，解决了复杂扭曲节段高精度一次就位的安装难题。</w:t>
      </w:r>
      <w:r>
        <w:rPr>
          <w:sz w:val="28"/>
          <w:szCs w:val="28"/>
        </w:rPr>
        <w:t>该成果已取得授权发明专利1</w:t>
      </w:r>
      <w:r>
        <w:rPr>
          <w:rFonts w:hint="eastAsia"/>
          <w:sz w:val="28"/>
          <w:szCs w:val="28"/>
          <w:lang w:val="en-US" w:eastAsia="zh-CN"/>
        </w:rPr>
        <w:t>8</w:t>
      </w:r>
      <w:r>
        <w:rPr>
          <w:sz w:val="28"/>
          <w:szCs w:val="28"/>
        </w:rPr>
        <w:t>件，参与国家/行业/地方标准制/修订</w:t>
      </w:r>
      <w:r>
        <w:rPr>
          <w:rFonts w:hint="eastAsia"/>
          <w:sz w:val="28"/>
          <w:szCs w:val="28"/>
          <w:lang w:val="en-US" w:eastAsia="zh-CN"/>
        </w:rPr>
        <w:t>7</w:t>
      </w:r>
      <w:r>
        <w:rPr>
          <w:sz w:val="28"/>
          <w:szCs w:val="28"/>
        </w:rPr>
        <w:t>项。202</w:t>
      </w:r>
      <w:r>
        <w:rPr>
          <w:rFonts w:hint="eastAsia"/>
          <w:sz w:val="28"/>
          <w:szCs w:val="28"/>
          <w:lang w:val="en-US" w:eastAsia="zh-CN"/>
        </w:rPr>
        <w:t>2</w:t>
      </w:r>
      <w:r>
        <w:rPr>
          <w:sz w:val="28"/>
          <w:szCs w:val="28"/>
        </w:rPr>
        <w:t>-202</w:t>
      </w:r>
      <w:r>
        <w:rPr>
          <w:rFonts w:hint="eastAsia"/>
          <w:sz w:val="28"/>
          <w:szCs w:val="28"/>
          <w:lang w:val="en-US" w:eastAsia="zh-CN"/>
        </w:rPr>
        <w:t>4</w:t>
      </w:r>
      <w:r>
        <w:rPr>
          <w:sz w:val="28"/>
          <w:szCs w:val="28"/>
        </w:rPr>
        <w:t>年，产品累计实现销售量</w:t>
      </w:r>
      <w:r>
        <w:rPr>
          <w:rFonts w:hint="eastAsia"/>
          <w:sz w:val="28"/>
          <w:szCs w:val="28"/>
          <w:lang w:val="en-US" w:eastAsia="zh-CN"/>
        </w:rPr>
        <w:t>12.19</w:t>
      </w:r>
      <w:r>
        <w:rPr>
          <w:sz w:val="28"/>
          <w:szCs w:val="28"/>
        </w:rPr>
        <w:t>万吨，销售收入</w:t>
      </w:r>
      <w:r>
        <w:rPr>
          <w:rFonts w:hint="eastAsia"/>
          <w:sz w:val="28"/>
          <w:szCs w:val="28"/>
          <w:lang w:val="en-US" w:eastAsia="zh-CN"/>
        </w:rPr>
        <w:t>11.52</w:t>
      </w:r>
      <w:r>
        <w:rPr>
          <w:sz w:val="28"/>
          <w:szCs w:val="28"/>
        </w:rPr>
        <w:t>亿元，利润</w:t>
      </w:r>
      <w:r>
        <w:rPr>
          <w:rFonts w:hint="eastAsia"/>
          <w:sz w:val="28"/>
          <w:szCs w:val="28"/>
          <w:lang w:val="en-US" w:eastAsia="zh-CN"/>
        </w:rPr>
        <w:t>0.32</w:t>
      </w:r>
      <w:r>
        <w:rPr>
          <w:sz w:val="28"/>
          <w:szCs w:val="28"/>
        </w:rPr>
        <w:t>亿元，税收</w:t>
      </w:r>
      <w:r>
        <w:rPr>
          <w:rFonts w:hint="eastAsia"/>
          <w:sz w:val="28"/>
          <w:szCs w:val="28"/>
          <w:lang w:val="en-US" w:eastAsia="zh-CN"/>
        </w:rPr>
        <w:t>1.04</w:t>
      </w:r>
      <w:r>
        <w:rPr>
          <w:rFonts w:hint="eastAsia"/>
          <w:sz w:val="28"/>
          <w:szCs w:val="28"/>
        </w:rPr>
        <w:t>亿</w:t>
      </w:r>
      <w:r>
        <w:rPr>
          <w:sz w:val="28"/>
          <w:szCs w:val="28"/>
        </w:rPr>
        <w:t>元。该成果已在</w:t>
      </w:r>
      <w:r>
        <w:rPr>
          <w:rFonts w:hint="eastAsia"/>
          <w:sz w:val="28"/>
          <w:szCs w:val="28"/>
        </w:rPr>
        <w:t>中国五冶集团有限公司、中交第二航务工程局有限公司、同济大学建筑设计研究院（集团）有限公司</w:t>
      </w:r>
      <w:r>
        <w:rPr>
          <w:sz w:val="28"/>
          <w:szCs w:val="28"/>
        </w:rPr>
        <w:t>等单位进行了应用推广，取得了显著的经济、社会、生态环境效益。</w:t>
      </w:r>
    </w:p>
    <w:p>
      <w:pPr>
        <w:pStyle w:val="16"/>
        <w:widowControl/>
        <w:shd w:val="clear" w:color="auto" w:fill="FFFFFF"/>
        <w:tabs>
          <w:tab w:val="left" w:pos="632"/>
        </w:tabs>
        <w:ind w:left="720" w:right="1450" w:firstLine="0" w:firstLineChars="0"/>
        <w:rPr>
          <w:rFonts w:ascii="Times New Roman" w:hAnsi="Times New Roman" w:eastAsia="仿宋"/>
          <w:color w:val="000000"/>
          <w:kern w:val="0"/>
          <w:sz w:val="32"/>
          <w:szCs w:val="32"/>
        </w:rPr>
      </w:pPr>
    </w:p>
    <w:p>
      <w:pPr>
        <w:pStyle w:val="16"/>
        <w:widowControl/>
        <w:numPr>
          <w:ilvl w:val="0"/>
          <w:numId w:val="5"/>
        </w:numPr>
        <w:shd w:val="clear" w:color="auto" w:fill="FFFFFF"/>
        <w:ind w:right="1450" w:firstLineChars="0"/>
        <w:outlineLvl w:val="0"/>
        <w:rPr>
          <w:rFonts w:ascii="Times New Roman" w:hAnsi="Times New Roman" w:eastAsia="黑体"/>
          <w:color w:val="000000"/>
          <w:kern w:val="0"/>
          <w:sz w:val="32"/>
          <w:szCs w:val="32"/>
        </w:rPr>
        <w:sectPr>
          <w:pgSz w:w="11906" w:h="16838"/>
          <w:pgMar w:top="1588" w:right="1797" w:bottom="1474" w:left="1797" w:header="851" w:footer="992" w:gutter="0"/>
          <w:cols w:space="425" w:num="1"/>
          <w:docGrid w:type="lines" w:linePitch="312" w:charSpace="0"/>
        </w:sectPr>
      </w:pPr>
    </w:p>
    <w:p>
      <w:pPr>
        <w:pStyle w:val="16"/>
        <w:widowControl/>
        <w:numPr>
          <w:ilvl w:val="0"/>
          <w:numId w:val="5"/>
        </w:numPr>
        <w:shd w:val="clear" w:color="auto" w:fill="FFFFFF"/>
        <w:ind w:right="1450" w:firstLineChars="0"/>
        <w:outlineLvl w:val="0"/>
        <w:rPr>
          <w:rFonts w:ascii="Times New Roman" w:hAnsi="Times New Roman" w:eastAsia="黑体"/>
          <w:color w:val="000000"/>
          <w:kern w:val="0"/>
          <w:sz w:val="32"/>
          <w:szCs w:val="32"/>
        </w:rPr>
      </w:pPr>
      <w:r>
        <w:rPr>
          <w:rFonts w:ascii="Times New Roman" w:hAnsi="黑体" w:eastAsia="黑体"/>
          <w:color w:val="000000"/>
          <w:kern w:val="0"/>
          <w:sz w:val="32"/>
          <w:szCs w:val="32"/>
        </w:rPr>
        <w:t>主要知识产权和标准规范等目录</w:t>
      </w:r>
    </w:p>
    <w:tbl>
      <w:tblPr>
        <w:tblStyle w:val="8"/>
        <w:tblW w:w="1434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791"/>
        <w:gridCol w:w="1031"/>
        <w:gridCol w:w="1265"/>
        <w:gridCol w:w="1299"/>
        <w:gridCol w:w="1701"/>
        <w:gridCol w:w="1985"/>
        <w:gridCol w:w="2409"/>
        <w:gridCol w:w="13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0" w:type="dxa"/>
            <w:vAlign w:val="center"/>
          </w:tcPr>
          <w:p>
            <w:pPr>
              <w:jc w:val="center"/>
              <w:rPr>
                <w:color w:val="000000"/>
                <w:szCs w:val="21"/>
              </w:rPr>
            </w:pPr>
            <w:r>
              <w:rPr>
                <w:color w:val="000000"/>
                <w:szCs w:val="21"/>
              </w:rPr>
              <w:t>知识产权（标准）类别</w:t>
            </w:r>
          </w:p>
        </w:tc>
        <w:tc>
          <w:tcPr>
            <w:tcW w:w="1791" w:type="dxa"/>
            <w:vAlign w:val="center"/>
          </w:tcPr>
          <w:p>
            <w:pPr>
              <w:jc w:val="center"/>
              <w:rPr>
                <w:color w:val="000000"/>
                <w:szCs w:val="21"/>
              </w:rPr>
            </w:pPr>
            <w:r>
              <w:rPr>
                <w:color w:val="000000"/>
                <w:szCs w:val="21"/>
              </w:rPr>
              <w:t>知识产权（标准）具体名称</w:t>
            </w:r>
          </w:p>
        </w:tc>
        <w:tc>
          <w:tcPr>
            <w:tcW w:w="1031" w:type="dxa"/>
            <w:vAlign w:val="center"/>
          </w:tcPr>
          <w:p>
            <w:pPr>
              <w:jc w:val="center"/>
              <w:rPr>
                <w:color w:val="000000"/>
                <w:szCs w:val="21"/>
              </w:rPr>
            </w:pPr>
            <w:r>
              <w:rPr>
                <w:color w:val="000000"/>
                <w:szCs w:val="21"/>
              </w:rPr>
              <w:t>国家</w:t>
            </w:r>
          </w:p>
          <w:p>
            <w:pPr>
              <w:rPr>
                <w:color w:val="000000"/>
                <w:szCs w:val="21"/>
              </w:rPr>
            </w:pPr>
            <w:r>
              <w:rPr>
                <w:color w:val="000000"/>
                <w:szCs w:val="21"/>
              </w:rPr>
              <w:t>（地区）</w:t>
            </w:r>
          </w:p>
        </w:tc>
        <w:tc>
          <w:tcPr>
            <w:tcW w:w="1265" w:type="dxa"/>
            <w:vAlign w:val="center"/>
          </w:tcPr>
          <w:p>
            <w:pPr>
              <w:jc w:val="center"/>
              <w:rPr>
                <w:color w:val="000000"/>
                <w:szCs w:val="21"/>
              </w:rPr>
            </w:pPr>
            <w:r>
              <w:rPr>
                <w:color w:val="000000"/>
                <w:szCs w:val="21"/>
              </w:rPr>
              <w:t>授权（标准编号）</w:t>
            </w:r>
          </w:p>
        </w:tc>
        <w:tc>
          <w:tcPr>
            <w:tcW w:w="1299" w:type="dxa"/>
            <w:vAlign w:val="center"/>
          </w:tcPr>
          <w:p>
            <w:pPr>
              <w:jc w:val="center"/>
              <w:rPr>
                <w:color w:val="000000"/>
                <w:szCs w:val="21"/>
              </w:rPr>
            </w:pPr>
            <w:r>
              <w:rPr>
                <w:color w:val="000000"/>
                <w:szCs w:val="21"/>
              </w:rPr>
              <w:t>授权（标准发布）日期</w:t>
            </w:r>
          </w:p>
        </w:tc>
        <w:tc>
          <w:tcPr>
            <w:tcW w:w="1701" w:type="dxa"/>
            <w:vAlign w:val="center"/>
          </w:tcPr>
          <w:p>
            <w:pPr>
              <w:jc w:val="center"/>
              <w:rPr>
                <w:color w:val="000000"/>
                <w:szCs w:val="21"/>
              </w:rPr>
            </w:pPr>
            <w:r>
              <w:rPr>
                <w:color w:val="000000"/>
                <w:szCs w:val="21"/>
              </w:rPr>
              <w:t>证书编号（标准批准发布部门）</w:t>
            </w:r>
          </w:p>
        </w:tc>
        <w:tc>
          <w:tcPr>
            <w:tcW w:w="1985" w:type="dxa"/>
            <w:vAlign w:val="center"/>
          </w:tcPr>
          <w:p>
            <w:pPr>
              <w:jc w:val="center"/>
              <w:rPr>
                <w:color w:val="000000"/>
                <w:szCs w:val="21"/>
              </w:rPr>
            </w:pPr>
            <w:r>
              <w:rPr>
                <w:color w:val="000000"/>
                <w:szCs w:val="21"/>
              </w:rPr>
              <w:t>权利人（标准起草单位）</w:t>
            </w:r>
          </w:p>
        </w:tc>
        <w:tc>
          <w:tcPr>
            <w:tcW w:w="2409" w:type="dxa"/>
            <w:vAlign w:val="center"/>
          </w:tcPr>
          <w:p>
            <w:pPr>
              <w:jc w:val="center"/>
              <w:rPr>
                <w:color w:val="000000"/>
                <w:szCs w:val="21"/>
              </w:rPr>
            </w:pPr>
            <w:r>
              <w:rPr>
                <w:color w:val="000000"/>
                <w:szCs w:val="21"/>
              </w:rPr>
              <w:t>发明人（标准起草人）</w:t>
            </w:r>
          </w:p>
        </w:tc>
        <w:tc>
          <w:tcPr>
            <w:tcW w:w="1312" w:type="dxa"/>
            <w:vAlign w:val="center"/>
          </w:tcPr>
          <w:p>
            <w:pPr>
              <w:jc w:val="center"/>
              <w:rPr>
                <w:color w:val="000000"/>
                <w:szCs w:val="21"/>
              </w:rPr>
            </w:pPr>
            <w:r>
              <w:rPr>
                <w:color w:val="000000"/>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550" w:type="dxa"/>
            <w:vAlign w:val="center"/>
          </w:tcPr>
          <w:p>
            <w:pPr>
              <w:jc w:val="center"/>
              <w:rPr>
                <w:color w:val="000000"/>
                <w:szCs w:val="21"/>
              </w:rPr>
            </w:pPr>
            <w:r>
              <w:rPr>
                <w:color w:val="000000"/>
                <w:szCs w:val="21"/>
              </w:rPr>
              <w:t>发明专利</w:t>
            </w:r>
          </w:p>
        </w:tc>
        <w:tc>
          <w:tcPr>
            <w:tcW w:w="1791" w:type="dxa"/>
            <w:vAlign w:val="center"/>
          </w:tcPr>
          <w:p>
            <w:pPr>
              <w:jc w:val="center"/>
            </w:pPr>
            <w:r>
              <w:rPr>
                <w:rFonts w:hint="eastAsia"/>
              </w:rPr>
              <w:t>一种空间扭曲壁板加工方法</w:t>
            </w:r>
          </w:p>
        </w:tc>
        <w:tc>
          <w:tcPr>
            <w:tcW w:w="1031" w:type="dxa"/>
            <w:vAlign w:val="center"/>
          </w:tcPr>
          <w:p>
            <w:pPr>
              <w:jc w:val="center"/>
              <w:rPr>
                <w:color w:val="000000"/>
                <w:szCs w:val="21"/>
              </w:rPr>
            </w:pPr>
            <w:r>
              <w:rPr>
                <w:color w:val="000000"/>
                <w:szCs w:val="21"/>
              </w:rPr>
              <w:t>中国</w:t>
            </w:r>
          </w:p>
        </w:tc>
        <w:tc>
          <w:tcPr>
            <w:tcW w:w="1265" w:type="dxa"/>
            <w:vAlign w:val="center"/>
          </w:tcPr>
          <w:p>
            <w:pPr>
              <w:jc w:val="center"/>
            </w:pPr>
            <w:r>
              <w:t>ZL</w:t>
            </w:r>
            <w:r>
              <w:rPr>
                <w:rFonts w:hint="eastAsia"/>
              </w:rPr>
              <w:t>202310123248.6</w:t>
            </w:r>
          </w:p>
        </w:tc>
        <w:tc>
          <w:tcPr>
            <w:tcW w:w="1299" w:type="dxa"/>
            <w:vAlign w:val="center"/>
          </w:tcPr>
          <w:p>
            <w:pPr>
              <w:jc w:val="center"/>
            </w:pPr>
            <w:r>
              <w:rPr>
                <w:rFonts w:hint="eastAsia"/>
              </w:rPr>
              <w:t>2025.09.09</w:t>
            </w:r>
          </w:p>
        </w:tc>
        <w:tc>
          <w:tcPr>
            <w:tcW w:w="1701" w:type="dxa"/>
            <w:vAlign w:val="center"/>
          </w:tcPr>
          <w:p>
            <w:pPr>
              <w:jc w:val="center"/>
              <w:rPr>
                <w:color w:val="000000"/>
                <w:szCs w:val="21"/>
              </w:rPr>
            </w:pPr>
            <w:r>
              <w:rPr>
                <w:rFonts w:hint="eastAsia"/>
                <w:color w:val="000000"/>
                <w:szCs w:val="21"/>
              </w:rPr>
              <w:t>第8369932号</w:t>
            </w:r>
          </w:p>
        </w:tc>
        <w:tc>
          <w:tcPr>
            <w:tcW w:w="1985" w:type="dxa"/>
            <w:vAlign w:val="center"/>
          </w:tcPr>
          <w:p>
            <w:pPr>
              <w:jc w:val="center"/>
              <w:rPr>
                <w:color w:val="000000"/>
                <w:szCs w:val="21"/>
              </w:rPr>
            </w:pPr>
            <w:r>
              <w:rPr>
                <w:rFonts w:hint="eastAsia"/>
                <w:color w:val="000000"/>
                <w:szCs w:val="21"/>
              </w:rPr>
              <w:t>中国五冶集团有限公司</w:t>
            </w:r>
          </w:p>
        </w:tc>
        <w:tc>
          <w:tcPr>
            <w:tcW w:w="2409" w:type="dxa"/>
            <w:vAlign w:val="center"/>
          </w:tcPr>
          <w:p>
            <w:pPr>
              <w:spacing w:line="240" w:lineRule="auto"/>
              <w:jc w:val="center"/>
              <w:rPr>
                <w:rFonts w:hint="eastAsia" w:eastAsia="宋体"/>
                <w:lang w:eastAsia="zh-CN"/>
              </w:rPr>
            </w:pPr>
            <w:r>
              <w:rPr>
                <w:rFonts w:hint="eastAsia"/>
              </w:rPr>
              <w:t>张海川</w:t>
            </w:r>
            <w:r>
              <w:rPr>
                <w:rFonts w:hint="eastAsia"/>
                <w:lang w:eastAsia="zh-CN"/>
              </w:rPr>
              <w:t>；</w:t>
            </w:r>
            <w:r>
              <w:rPr>
                <w:rFonts w:hint="eastAsia"/>
              </w:rPr>
              <w:t>张大林：付航</w:t>
            </w:r>
            <w:r>
              <w:rPr>
                <w:rFonts w:hint="eastAsia"/>
                <w:lang w:eastAsia="zh-CN"/>
              </w:rPr>
              <w:t>；</w:t>
            </w:r>
            <w:r>
              <w:rPr>
                <w:rFonts w:hint="eastAsia"/>
              </w:rPr>
              <w:t>姜友荣；王效</w:t>
            </w:r>
            <w:r>
              <w:rPr>
                <w:rFonts w:hint="eastAsia"/>
                <w:lang w:eastAsia="zh-CN"/>
              </w:rPr>
              <w:t>；</w:t>
            </w:r>
            <w:r>
              <w:rPr>
                <w:rFonts w:hint="eastAsia"/>
              </w:rPr>
              <w:t>杨猛</w:t>
            </w:r>
            <w:r>
              <w:rPr>
                <w:rFonts w:hint="eastAsia"/>
                <w:lang w:eastAsia="zh-CN"/>
              </w:rPr>
              <w:t>；</w:t>
            </w:r>
            <w:r>
              <w:rPr>
                <w:rFonts w:hint="eastAsia"/>
              </w:rPr>
              <w:t>李加坤；刘祥伟</w:t>
            </w:r>
            <w:r>
              <w:rPr>
                <w:rFonts w:hint="eastAsia"/>
                <w:lang w:eastAsia="zh-CN"/>
              </w:rPr>
              <w:t>；</w:t>
            </w:r>
          </w:p>
          <w:p>
            <w:pPr>
              <w:spacing w:line="240" w:lineRule="auto"/>
              <w:jc w:val="center"/>
            </w:pPr>
            <w:r>
              <w:rPr>
                <w:rFonts w:hint="eastAsia"/>
              </w:rPr>
              <w:t>周敬</w:t>
            </w:r>
            <w:r>
              <w:rPr>
                <w:rFonts w:hint="eastAsia"/>
                <w:lang w:eastAsia="zh-CN"/>
              </w:rPr>
              <w:t>；</w:t>
            </w:r>
            <w:r>
              <w:rPr>
                <w:rFonts w:hint="eastAsia"/>
              </w:rPr>
              <w:t>李丽</w:t>
            </w:r>
            <w:r>
              <w:rPr>
                <w:rFonts w:hint="eastAsia"/>
                <w:lang w:eastAsia="zh-CN"/>
              </w:rPr>
              <w:t>；</w:t>
            </w:r>
            <w:r>
              <w:rPr>
                <w:rFonts w:hint="eastAsia"/>
              </w:rPr>
              <w:t>刘力铭</w:t>
            </w:r>
          </w:p>
        </w:tc>
        <w:tc>
          <w:tcPr>
            <w:tcW w:w="1312" w:type="dxa"/>
            <w:vAlign w:val="center"/>
          </w:tcPr>
          <w:p>
            <w:pPr>
              <w:jc w:val="center"/>
              <w:rPr>
                <w:color w:val="000000"/>
                <w:szCs w:val="21"/>
              </w:rPr>
            </w:pPr>
            <w:r>
              <w:rPr>
                <w:color w:val="000000"/>
                <w:szCs w:val="21"/>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0" w:type="dxa"/>
            <w:shd w:val="clear" w:color="auto" w:fill="auto"/>
            <w:vAlign w:val="center"/>
          </w:tcPr>
          <w:p>
            <w:pPr>
              <w:jc w:val="center"/>
              <w:rPr>
                <w:color w:val="000000"/>
                <w:szCs w:val="21"/>
              </w:rPr>
            </w:pPr>
            <w:r>
              <w:rPr>
                <w:color w:val="000000"/>
                <w:szCs w:val="21"/>
              </w:rPr>
              <w:t>发明专利</w:t>
            </w:r>
          </w:p>
        </w:tc>
        <w:tc>
          <w:tcPr>
            <w:tcW w:w="1791" w:type="dxa"/>
            <w:shd w:val="clear" w:color="auto" w:fill="auto"/>
            <w:vAlign w:val="center"/>
          </w:tcPr>
          <w:p>
            <w:pPr>
              <w:pStyle w:val="7"/>
              <w:spacing w:before="0" w:beforeAutospacing="0" w:after="0" w:afterAutospacing="0" w:line="360" w:lineRule="auto"/>
              <w:jc w:val="center"/>
              <w:rPr>
                <w:rFonts w:ascii="Times New Roman" w:hAnsi="Times New Roman" w:cs="Times New Roman"/>
                <w:szCs w:val="21"/>
              </w:rPr>
            </w:pPr>
            <w:r>
              <w:rPr>
                <w:rFonts w:hint="eastAsia" w:ascii="Times New Roman" w:cs="Times New Roman"/>
                <w:szCs w:val="21"/>
              </w:rPr>
              <w:t>一种基于深度学习的焊接缺陷分类方法及系统</w:t>
            </w:r>
          </w:p>
        </w:tc>
        <w:tc>
          <w:tcPr>
            <w:tcW w:w="1031" w:type="dxa"/>
            <w:shd w:val="clear" w:color="auto" w:fill="auto"/>
            <w:vAlign w:val="center"/>
          </w:tcPr>
          <w:p>
            <w:pPr>
              <w:jc w:val="center"/>
              <w:rPr>
                <w:color w:val="000000"/>
                <w:szCs w:val="21"/>
              </w:rPr>
            </w:pPr>
            <w:r>
              <w:rPr>
                <w:color w:val="000000"/>
                <w:szCs w:val="21"/>
              </w:rPr>
              <w:t>中国</w:t>
            </w:r>
          </w:p>
        </w:tc>
        <w:tc>
          <w:tcPr>
            <w:tcW w:w="1265" w:type="dxa"/>
            <w:vAlign w:val="center"/>
          </w:tcPr>
          <w:p>
            <w:pPr>
              <w:jc w:val="center"/>
            </w:pPr>
            <w:r>
              <w:rPr>
                <w:szCs w:val="21"/>
              </w:rPr>
              <w:t>ZL</w:t>
            </w:r>
            <w:r>
              <w:rPr>
                <w:rFonts w:hint="eastAsia"/>
                <w:szCs w:val="21"/>
              </w:rPr>
              <w:t>202510430613.7</w:t>
            </w:r>
          </w:p>
        </w:tc>
        <w:tc>
          <w:tcPr>
            <w:tcW w:w="1299" w:type="dxa"/>
            <w:shd w:val="clear" w:color="auto" w:fill="auto"/>
            <w:vAlign w:val="center"/>
          </w:tcPr>
          <w:p>
            <w:pPr>
              <w:pStyle w:val="7"/>
              <w:spacing w:before="0" w:beforeAutospacing="0" w:after="0" w:afterAutospacing="0" w:line="360" w:lineRule="auto"/>
              <w:jc w:val="center"/>
              <w:rPr>
                <w:rFonts w:ascii="Times New Roman" w:hAnsi="Times New Roman" w:cs="Times New Roman"/>
                <w:szCs w:val="21"/>
              </w:rPr>
            </w:pPr>
            <w:r>
              <w:rPr>
                <w:rFonts w:hint="eastAsia" w:ascii="Times New Roman" w:hAnsi="Times New Roman" w:cs="Times New Roman"/>
              </w:rPr>
              <w:t>2025.09.22</w:t>
            </w:r>
          </w:p>
        </w:tc>
        <w:tc>
          <w:tcPr>
            <w:tcW w:w="1701" w:type="dxa"/>
            <w:vAlign w:val="center"/>
          </w:tcPr>
          <w:p>
            <w:pPr>
              <w:jc w:val="center"/>
              <w:rPr>
                <w:color w:val="000000"/>
                <w:szCs w:val="21"/>
              </w:rPr>
            </w:pPr>
            <w:r>
              <w:rPr>
                <w:rFonts w:hint="eastAsia"/>
                <w:color w:val="000000"/>
                <w:szCs w:val="21"/>
              </w:rPr>
              <w:t>第8369520号</w:t>
            </w:r>
          </w:p>
        </w:tc>
        <w:tc>
          <w:tcPr>
            <w:tcW w:w="1985" w:type="dxa"/>
            <w:vAlign w:val="center"/>
          </w:tcPr>
          <w:p>
            <w:pPr>
              <w:jc w:val="center"/>
              <w:rPr>
                <w:color w:val="000000"/>
                <w:szCs w:val="21"/>
              </w:rPr>
            </w:pPr>
            <w:r>
              <w:rPr>
                <w:rFonts w:hint="eastAsia"/>
                <w:color w:val="000000"/>
                <w:szCs w:val="21"/>
              </w:rPr>
              <w:t>中国五冶集团有限公司</w:t>
            </w:r>
          </w:p>
        </w:tc>
        <w:tc>
          <w:tcPr>
            <w:tcW w:w="2409" w:type="dxa"/>
            <w:shd w:val="clear" w:color="auto" w:fill="auto"/>
            <w:vAlign w:val="center"/>
          </w:tcPr>
          <w:p>
            <w:pPr>
              <w:pStyle w:val="7"/>
              <w:spacing w:before="0" w:beforeAutospacing="0" w:after="0" w:afterAutospacing="0" w:line="240" w:lineRule="auto"/>
              <w:jc w:val="center"/>
              <w:rPr>
                <w:rFonts w:hint="eastAsia" w:ascii="Times New Roman" w:eastAsia="宋体" w:cs="Times New Roman"/>
                <w:color w:val="000000" w:themeColor="text1"/>
                <w:szCs w:val="21"/>
                <w:lang w:eastAsia="zh-CN"/>
                <w14:textFill>
                  <w14:solidFill>
                    <w14:schemeClr w14:val="tx1"/>
                  </w14:solidFill>
                </w14:textFill>
              </w:rPr>
            </w:pPr>
            <w:r>
              <w:rPr>
                <w:rFonts w:hint="eastAsia" w:ascii="Times New Roman" w:cs="Times New Roman"/>
                <w:color w:val="000000" w:themeColor="text1"/>
                <w:szCs w:val="21"/>
                <w14:textFill>
                  <w14:solidFill>
                    <w14:schemeClr w14:val="tx1"/>
                  </w14:solidFill>
                </w14:textFill>
              </w:rPr>
              <w:t>姜友荣</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王永景；周敬</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张海川</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王仙芝；易富民；付航；王云飞</w:t>
            </w:r>
            <w:r>
              <w:rPr>
                <w:rFonts w:hint="eastAsia" w:ascii="Times New Roman" w:cs="Times New Roman"/>
                <w:color w:val="000000" w:themeColor="text1"/>
                <w:szCs w:val="21"/>
                <w:lang w:eastAsia="zh-CN"/>
                <w14:textFill>
                  <w14:solidFill>
                    <w14:schemeClr w14:val="tx1"/>
                  </w14:solidFill>
                </w14:textFill>
              </w:rPr>
              <w:t>；</w:t>
            </w:r>
          </w:p>
          <w:p>
            <w:pPr>
              <w:pStyle w:val="7"/>
              <w:spacing w:before="0" w:beforeAutospacing="0" w:after="0" w:afterAutospacing="0" w:line="240" w:lineRule="auto"/>
              <w:jc w:val="center"/>
              <w:rPr>
                <w:rFonts w:ascii="Times New Roman" w:hAnsi="Times New Roman" w:cs="Times New Roman"/>
                <w:szCs w:val="21"/>
              </w:rPr>
            </w:pPr>
            <w:r>
              <w:rPr>
                <w:rFonts w:hint="eastAsia" w:ascii="Times New Roman" w:cs="Times New Roman"/>
                <w:color w:val="000000" w:themeColor="text1"/>
                <w:szCs w:val="21"/>
                <w14:textFill>
                  <w14:solidFill>
                    <w14:schemeClr w14:val="tx1"/>
                  </w14:solidFill>
                </w14:textFill>
              </w:rPr>
              <w:t>衡昕</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唐丽；李丽；牛智祥</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杜连腾；肖先礼</w:t>
            </w:r>
          </w:p>
        </w:tc>
        <w:tc>
          <w:tcPr>
            <w:tcW w:w="1312" w:type="dxa"/>
            <w:vAlign w:val="center"/>
          </w:tcPr>
          <w:p>
            <w:pPr>
              <w:jc w:val="center"/>
              <w:rPr>
                <w:color w:val="000000"/>
                <w:szCs w:val="21"/>
              </w:rPr>
            </w:pPr>
            <w:r>
              <w:rPr>
                <w:color w:val="000000"/>
                <w:szCs w:val="21"/>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0" w:type="dxa"/>
            <w:shd w:val="clear" w:color="auto" w:fill="auto"/>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发明专利</w:t>
            </w:r>
          </w:p>
        </w:tc>
        <w:tc>
          <w:tcPr>
            <w:tcW w:w="1791" w:type="dxa"/>
            <w:shd w:val="clear" w:color="auto" w:fill="auto"/>
            <w:vAlign w:val="center"/>
          </w:tcPr>
          <w:p>
            <w:pPr>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kern w:val="0"/>
                <w:sz w:val="22"/>
                <w:szCs w:val="22"/>
                <w:lang w:bidi="ar"/>
              </w:rPr>
              <w:t>基于数据驱动的可视化大跨斜拉桥拉索评估方法</w:t>
            </w:r>
          </w:p>
        </w:tc>
        <w:tc>
          <w:tcPr>
            <w:tcW w:w="1031" w:type="dxa"/>
            <w:shd w:val="clear" w:color="auto" w:fill="auto"/>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中国</w:t>
            </w:r>
          </w:p>
        </w:tc>
        <w:tc>
          <w:tcPr>
            <w:tcW w:w="1265" w:type="dxa"/>
            <w:vAlign w:val="center"/>
          </w:tcPr>
          <w:p>
            <w:pPr>
              <w:jc w:val="center"/>
              <w:rPr>
                <w:rFonts w:ascii="Times New Roman" w:hAnsi="Times New Roman" w:eastAsia="宋体" w:cs="Times New Roman"/>
                <w:kern w:val="2"/>
                <w:sz w:val="21"/>
                <w:szCs w:val="21"/>
                <w:lang w:val="en-US" w:eastAsia="zh-CN" w:bidi="ar-SA"/>
              </w:rPr>
            </w:pPr>
            <w:r>
              <w:rPr>
                <w:szCs w:val="21"/>
              </w:rPr>
              <w:t>ZL</w:t>
            </w:r>
            <w:r>
              <w:rPr>
                <w:rFonts w:hint="eastAsia" w:ascii="Times New Roman" w:hAnsi="Times New Roman" w:eastAsia="宋体" w:cs="Times New Roman"/>
                <w:szCs w:val="21"/>
              </w:rPr>
              <w:t>202010260401.6</w:t>
            </w:r>
          </w:p>
        </w:tc>
        <w:tc>
          <w:tcPr>
            <w:tcW w:w="1299" w:type="dxa"/>
            <w:shd w:val="clear" w:color="auto" w:fill="auto"/>
            <w:vAlign w:val="center"/>
          </w:tcPr>
          <w:p>
            <w:pPr>
              <w:pageBreakBefore w:val="0"/>
              <w:widowControl/>
              <w:kinsoku/>
              <w:wordWrap/>
              <w:overflowPunct/>
              <w:topLinePunct w:val="0"/>
              <w:bidi w:val="0"/>
              <w:adjustRightInd w:val="0"/>
              <w:snapToGrid w:val="0"/>
              <w:spacing w:line="240" w:lineRule="auto"/>
              <w:jc w:val="center"/>
              <w:textAlignment w:val="bottom"/>
              <w:rPr>
                <w:rFonts w:hint="eastAsia" w:ascii="Times New Roman" w:hAnsi="Times New Roman" w:eastAsia="宋体" w:cs="Times New Roman"/>
                <w:kern w:val="0"/>
                <w:sz w:val="21"/>
                <w:lang w:val="en-US" w:eastAsia="zh-CN" w:bidi="ar-SA"/>
              </w:rPr>
            </w:pPr>
            <w:r>
              <w:rPr>
                <w:rFonts w:hint="eastAsia" w:ascii="Times New Roman" w:hAnsi="Times New Roman" w:eastAsia="宋体" w:cs="Times New Roman"/>
                <w:kern w:val="0"/>
                <w:sz w:val="21"/>
                <w:lang w:val="en-US" w:eastAsia="zh-CN" w:bidi="ar-SA"/>
              </w:rPr>
              <w:t>2023.01.31</w:t>
            </w:r>
          </w:p>
        </w:tc>
        <w:tc>
          <w:tcPr>
            <w:tcW w:w="1701"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第5715344号</w:t>
            </w:r>
          </w:p>
        </w:tc>
        <w:tc>
          <w:tcPr>
            <w:tcW w:w="1985"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中交第二航务工程局有限公司</w:t>
            </w:r>
          </w:p>
        </w:tc>
        <w:tc>
          <w:tcPr>
            <w:tcW w:w="2409" w:type="dxa"/>
            <w:shd w:val="clear" w:color="auto" w:fill="auto"/>
            <w:vAlign w:val="center"/>
          </w:tcPr>
          <w:p>
            <w:pPr>
              <w:pStyle w:val="7"/>
              <w:spacing w:before="0" w:beforeAutospacing="0" w:after="0" w:afterAutospacing="0" w:line="240" w:lineRule="auto"/>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bCs/>
                <w:color w:val="000000" w:themeColor="text1"/>
                <w:kern w:val="24"/>
                <w:szCs w:val="21"/>
                <w14:textFill>
                  <w14:solidFill>
                    <w14:schemeClr w14:val="tx1"/>
                  </w14:solidFill>
                </w14:textFill>
              </w:rPr>
              <w:t>姬付全；李馄耀；王永威</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万品登</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李浩</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黄灿</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朱浩</w:t>
            </w:r>
          </w:p>
        </w:tc>
        <w:tc>
          <w:tcPr>
            <w:tcW w:w="1312"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0" w:type="dxa"/>
            <w:shd w:val="clear" w:color="auto" w:fill="auto"/>
            <w:vAlign w:val="center"/>
          </w:tcPr>
          <w:p>
            <w:pPr>
              <w:jc w:val="center"/>
              <w:rPr>
                <w:color w:val="000000"/>
                <w:szCs w:val="21"/>
              </w:rPr>
            </w:pPr>
            <w:r>
              <w:rPr>
                <w:color w:val="000000"/>
                <w:szCs w:val="21"/>
              </w:rPr>
              <w:t>发明专利</w:t>
            </w:r>
          </w:p>
        </w:tc>
        <w:tc>
          <w:tcPr>
            <w:tcW w:w="1791" w:type="dxa"/>
            <w:shd w:val="clear" w:color="auto" w:fill="auto"/>
            <w:vAlign w:val="center"/>
          </w:tcPr>
          <w:p>
            <w:pPr>
              <w:pStyle w:val="7"/>
              <w:spacing w:before="120" w:beforeAutospacing="0" w:after="0" w:afterAutospacing="0" w:line="360" w:lineRule="auto"/>
              <w:jc w:val="center"/>
              <w:rPr>
                <w:rFonts w:ascii="Times New Roman" w:hAnsi="Times New Roman" w:cs="Times New Roman"/>
                <w:szCs w:val="21"/>
              </w:rPr>
            </w:pPr>
            <w:r>
              <w:rPr>
                <w:rFonts w:hint="eastAsia" w:ascii="Times New Roman" w:cs="Times New Roman"/>
                <w:szCs w:val="21"/>
              </w:rPr>
              <w:t>桥梁线形监测装置及监测方法</w:t>
            </w:r>
          </w:p>
        </w:tc>
        <w:tc>
          <w:tcPr>
            <w:tcW w:w="1031" w:type="dxa"/>
            <w:shd w:val="clear" w:color="auto" w:fill="auto"/>
            <w:vAlign w:val="center"/>
          </w:tcPr>
          <w:p>
            <w:pPr>
              <w:jc w:val="center"/>
              <w:rPr>
                <w:color w:val="000000"/>
                <w:szCs w:val="21"/>
              </w:rPr>
            </w:pPr>
            <w:r>
              <w:rPr>
                <w:color w:val="000000"/>
                <w:szCs w:val="21"/>
              </w:rPr>
              <w:t>中国</w:t>
            </w:r>
          </w:p>
        </w:tc>
        <w:tc>
          <w:tcPr>
            <w:tcW w:w="1265" w:type="dxa"/>
            <w:vAlign w:val="center"/>
          </w:tcPr>
          <w:p>
            <w:pPr>
              <w:jc w:val="center"/>
            </w:pPr>
            <w:r>
              <w:rPr>
                <w:szCs w:val="21"/>
              </w:rPr>
              <w:t>ZL</w:t>
            </w:r>
            <w:r>
              <w:rPr>
                <w:rFonts w:hint="eastAsia"/>
                <w:szCs w:val="21"/>
              </w:rPr>
              <w:t>202310209303.3</w:t>
            </w:r>
          </w:p>
        </w:tc>
        <w:tc>
          <w:tcPr>
            <w:tcW w:w="129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bottom"/>
              <w:rPr>
                <w:rFonts w:hint="eastAsia" w:ascii="Times New Roman" w:hAnsi="Times New Roman" w:eastAsia="宋体" w:cs="Times New Roman"/>
                <w:kern w:val="0"/>
                <w:sz w:val="21"/>
                <w:lang w:val="en-US" w:eastAsia="zh-CN" w:bidi="ar-SA"/>
              </w:rPr>
            </w:pPr>
            <w:r>
              <w:rPr>
                <w:rFonts w:hint="eastAsia" w:ascii="Times New Roman" w:hAnsi="Times New Roman" w:eastAsia="宋体" w:cs="Times New Roman"/>
                <w:kern w:val="0"/>
                <w:sz w:val="21"/>
                <w:lang w:val="en-US" w:eastAsia="zh-CN" w:bidi="ar-SA"/>
              </w:rPr>
              <w:t>2025.09.19</w:t>
            </w:r>
          </w:p>
        </w:tc>
        <w:tc>
          <w:tcPr>
            <w:tcW w:w="1701" w:type="dxa"/>
            <w:vAlign w:val="center"/>
          </w:tcPr>
          <w:p>
            <w:pPr>
              <w:jc w:val="center"/>
              <w:rPr>
                <w:color w:val="000000"/>
                <w:szCs w:val="21"/>
              </w:rPr>
            </w:pPr>
            <w:r>
              <w:rPr>
                <w:rFonts w:hint="eastAsia"/>
                <w:color w:val="000000"/>
                <w:szCs w:val="21"/>
              </w:rPr>
              <w:t>第8280006号</w:t>
            </w:r>
          </w:p>
        </w:tc>
        <w:tc>
          <w:tcPr>
            <w:tcW w:w="1985" w:type="dxa"/>
            <w:vAlign w:val="center"/>
          </w:tcPr>
          <w:p>
            <w:pPr>
              <w:jc w:val="center"/>
              <w:rPr>
                <w:color w:val="000000"/>
                <w:szCs w:val="21"/>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中交第二航务工程局有限公司</w:t>
            </w:r>
          </w:p>
        </w:tc>
        <w:tc>
          <w:tcPr>
            <w:tcW w:w="2409" w:type="dxa"/>
            <w:shd w:val="clear" w:color="auto" w:fill="auto"/>
            <w:vAlign w:val="center"/>
          </w:tcPr>
          <w:p>
            <w:pPr>
              <w:pStyle w:val="7"/>
              <w:spacing w:before="0" w:beforeAutospacing="0" w:after="0" w:afterAutospacing="0" w:line="240" w:lineRule="auto"/>
              <w:jc w:val="center"/>
              <w:rPr>
                <w:rFonts w:hint="eastAsia" w:ascii="Times New Roman" w:cs="Times New Roman"/>
                <w:color w:val="000000" w:themeColor="text1"/>
                <w:szCs w:val="21"/>
                <w14:textFill>
                  <w14:solidFill>
                    <w14:schemeClr w14:val="tx1"/>
                  </w14:solidFill>
                </w14:textFill>
              </w:rPr>
            </w:pPr>
            <w:r>
              <w:rPr>
                <w:rFonts w:hint="eastAsia" w:ascii="Times New Roman" w:cs="Times New Roman"/>
                <w:color w:val="000000" w:themeColor="text1"/>
                <w:szCs w:val="21"/>
                <w14:textFill>
                  <w14:solidFill>
                    <w14:schemeClr w14:val="tx1"/>
                  </w14:solidFill>
                </w14:textFill>
              </w:rPr>
              <w:t>黄灿</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郑建新</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朱浩</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黄甘乐</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孙南昌</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童剑</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周仁忠</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穆文均</w:t>
            </w:r>
          </w:p>
          <w:p>
            <w:pPr>
              <w:pStyle w:val="7"/>
              <w:spacing w:before="0" w:beforeAutospacing="0" w:after="0" w:afterAutospacing="0" w:line="240" w:lineRule="auto"/>
              <w:jc w:val="center"/>
              <w:rPr>
                <w:rFonts w:ascii="Times New Roman" w:hAnsi="Times New Roman" w:cs="Times New Roman"/>
                <w:szCs w:val="21"/>
              </w:rPr>
            </w:pPr>
            <w:r>
              <w:rPr>
                <w:rFonts w:hint="eastAsia" w:ascii="Times New Roman" w:cs="Times New Roman"/>
                <w:color w:val="000000" w:themeColor="text1"/>
                <w:szCs w:val="21"/>
                <w14:textFill>
                  <w14:solidFill>
                    <w14:schemeClr w14:val="tx1"/>
                  </w14:solidFill>
                </w14:textFill>
              </w:rPr>
              <w:t>李杰</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代百华；周浩；朱金柱</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吕昕睿</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胡钦侠</w:t>
            </w:r>
            <w:r>
              <w:rPr>
                <w:rFonts w:hint="eastAsia" w:ascii="Times New Roman" w:cs="Times New Roman"/>
                <w:color w:val="000000" w:themeColor="text1"/>
                <w:szCs w:val="21"/>
                <w:lang w:eastAsia="zh-CN"/>
                <w14:textFill>
                  <w14:solidFill>
                    <w14:schemeClr w14:val="tx1"/>
                  </w14:solidFill>
                </w14:textFill>
              </w:rPr>
              <w:t>；</w:t>
            </w:r>
            <w:r>
              <w:rPr>
                <w:rFonts w:hint="eastAsia" w:ascii="Times New Roman" w:cs="Times New Roman"/>
                <w:color w:val="000000" w:themeColor="text1"/>
                <w:szCs w:val="21"/>
                <w14:textFill>
                  <w14:solidFill>
                    <w14:schemeClr w14:val="tx1"/>
                  </w14:solidFill>
                </w14:textFill>
              </w:rPr>
              <w:t>高宏磊；廖万成</w:t>
            </w:r>
          </w:p>
        </w:tc>
        <w:tc>
          <w:tcPr>
            <w:tcW w:w="1312" w:type="dxa"/>
            <w:vAlign w:val="center"/>
          </w:tcPr>
          <w:p>
            <w:pPr>
              <w:jc w:val="center"/>
              <w:rPr>
                <w:color w:val="000000"/>
                <w:szCs w:val="21"/>
              </w:rPr>
            </w:pPr>
            <w:r>
              <w:rPr>
                <w:color w:val="000000"/>
                <w:szCs w:val="21"/>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0" w:type="dxa"/>
            <w:shd w:val="clear" w:color="auto" w:fill="auto"/>
            <w:vAlign w:val="center"/>
          </w:tcPr>
          <w:p>
            <w:pPr>
              <w:spacing w:line="240" w:lineRule="auto"/>
              <w:ind w:firstLine="0" w:firstLineChars="0"/>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发明专利</w:t>
            </w:r>
          </w:p>
        </w:tc>
        <w:tc>
          <w:tcPr>
            <w:tcW w:w="17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宋体" w:cs="Times New Roman"/>
                <w:bCs/>
                <w:color w:val="000000"/>
                <w:kern w:val="24"/>
                <w:sz w:val="21"/>
                <w:szCs w:val="21"/>
                <w:lang w:val="en-US" w:eastAsia="zh-CN" w:bidi="ar-SA"/>
              </w:rPr>
            </w:pPr>
            <w:r>
              <w:rPr>
                <w:rFonts w:hint="eastAsia" w:ascii="宋体" w:hAnsi="宋体" w:eastAsia="宋体" w:cs="宋体"/>
                <w:color w:val="auto"/>
                <w:kern w:val="0"/>
                <w:sz w:val="22"/>
                <w:szCs w:val="22"/>
                <w:lang w:bidi="ar"/>
              </w:rPr>
              <w:t>索导管定位装置及索导管安装方法</w:t>
            </w:r>
          </w:p>
        </w:tc>
        <w:tc>
          <w:tcPr>
            <w:tcW w:w="1031" w:type="dxa"/>
            <w:shd w:val="clear" w:color="auto" w:fill="auto"/>
            <w:vAlign w:val="center"/>
          </w:tcPr>
          <w:p>
            <w:pPr>
              <w:spacing w:line="240" w:lineRule="auto"/>
              <w:ind w:firstLine="0" w:firstLineChars="0"/>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中国</w:t>
            </w:r>
          </w:p>
        </w:tc>
        <w:tc>
          <w:tcPr>
            <w:tcW w:w="1265" w:type="dxa"/>
            <w:vAlign w:val="center"/>
          </w:tcPr>
          <w:p>
            <w:pPr>
              <w:spacing w:line="240" w:lineRule="auto"/>
              <w:ind w:firstLine="0" w:firstLineChars="0"/>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 w:val="21"/>
                <w:szCs w:val="21"/>
              </w:rPr>
              <w:t>ZL</w:t>
            </w:r>
            <w:r>
              <w:rPr>
                <w:rFonts w:hint="eastAsia" w:ascii="Times New Roman" w:hAnsi="Times New Roman" w:eastAsia="宋体" w:cs="Times New Roman"/>
                <w:sz w:val="21"/>
                <w:szCs w:val="21"/>
              </w:rPr>
              <w:t>202110014093.3</w:t>
            </w:r>
          </w:p>
        </w:tc>
        <w:tc>
          <w:tcPr>
            <w:tcW w:w="129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bottom"/>
              <w:rPr>
                <w:rFonts w:hint="eastAsia" w:ascii="Times New Roman" w:hAnsi="Times New Roman" w:eastAsia="宋体" w:cs="Times New Roman"/>
                <w:kern w:val="0"/>
                <w:sz w:val="21"/>
                <w:lang w:val="en-US" w:eastAsia="zh-CN" w:bidi="ar-SA"/>
              </w:rPr>
            </w:pPr>
            <w:r>
              <w:rPr>
                <w:rFonts w:hint="eastAsia" w:ascii="Times New Roman" w:hAnsi="Times New Roman" w:eastAsia="宋体" w:cs="Times New Roman"/>
                <w:kern w:val="0"/>
                <w:sz w:val="21"/>
                <w:lang w:val="en-US" w:eastAsia="zh-CN" w:bidi="ar-SA"/>
              </w:rPr>
              <w:t>2025.01.28</w:t>
            </w:r>
          </w:p>
        </w:tc>
        <w:tc>
          <w:tcPr>
            <w:tcW w:w="1701" w:type="dxa"/>
            <w:vAlign w:val="center"/>
          </w:tcPr>
          <w:p>
            <w:pPr>
              <w:spacing w:line="240" w:lineRule="auto"/>
              <w:ind w:firstLine="0" w:firstLineChars="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rPr>
              <w:t>第6795513号</w:t>
            </w:r>
          </w:p>
        </w:tc>
        <w:tc>
          <w:tcPr>
            <w:tcW w:w="1985" w:type="dxa"/>
            <w:vAlign w:val="center"/>
          </w:tcPr>
          <w:p>
            <w:pPr>
              <w:spacing w:line="240" w:lineRule="auto"/>
              <w:ind w:firstLine="0" w:firstLineChars="0"/>
              <w:jc w:val="center"/>
              <w:rPr>
                <w:rFonts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w w:val="100"/>
                <w:kern w:val="2"/>
                <w:sz w:val="21"/>
                <w:szCs w:val="21"/>
                <w:lang w:val="en-US" w:eastAsia="zh-CN" w:bidi="ar-SA"/>
              </w:rPr>
              <w:t>中交第二航务工程局有限公司</w:t>
            </w:r>
          </w:p>
        </w:tc>
        <w:tc>
          <w:tcPr>
            <w:tcW w:w="2409" w:type="dxa"/>
            <w:shd w:val="clear" w:color="auto" w:fill="auto"/>
            <w:vAlign w:val="center"/>
          </w:tcPr>
          <w:p>
            <w:pPr>
              <w:widowControl/>
              <w:spacing w:before="0" w:beforeAutospacing="0" w:after="0" w:afterAutospacing="0" w:line="240" w:lineRule="auto"/>
              <w:jc w:val="center"/>
              <w:rPr>
                <w:rFonts w:hint="eastAsia" w:ascii="Times New Roman" w:hAnsi="宋体" w:eastAsia="宋体" w:cs="Times New Roman"/>
                <w:color w:val="000000"/>
                <w:kern w:val="0"/>
                <w:sz w:val="21"/>
                <w:szCs w:val="21"/>
                <w:lang w:val="en-US" w:eastAsia="zh-CN" w:bidi="ar-SA"/>
              </w:rPr>
            </w:pPr>
            <w:r>
              <w:rPr>
                <w:rFonts w:hint="eastAsia" w:ascii="Times New Roman" w:hAnsi="宋体" w:eastAsia="宋体" w:cs="Times New Roman"/>
                <w:color w:val="000000"/>
                <w:kern w:val="0"/>
                <w:sz w:val="21"/>
                <w:szCs w:val="21"/>
                <w:lang w:val="en-US" w:eastAsia="zh-CN" w:bidi="ar-SA"/>
              </w:rPr>
              <w:t>焦猛</w:t>
            </w:r>
            <w:r>
              <w:rPr>
                <w:rFonts w:hint="eastAsia" w:hAnsi="宋体" w:cs="Times New Roman"/>
                <w:color w:val="000000"/>
                <w:kern w:val="0"/>
                <w:sz w:val="21"/>
                <w:szCs w:val="21"/>
                <w:lang w:val="en-US" w:eastAsia="zh-CN" w:bidi="ar-SA"/>
              </w:rPr>
              <w:t>；</w:t>
            </w:r>
            <w:r>
              <w:rPr>
                <w:rFonts w:hint="eastAsia" w:ascii="Times New Roman" w:hAnsi="宋体" w:eastAsia="宋体" w:cs="Times New Roman"/>
                <w:color w:val="000000"/>
                <w:kern w:val="0"/>
                <w:sz w:val="21"/>
                <w:szCs w:val="21"/>
                <w:lang w:val="en-US" w:eastAsia="zh-CN" w:bidi="ar-SA"/>
              </w:rPr>
              <w:t>杨成洪</w:t>
            </w:r>
            <w:r>
              <w:rPr>
                <w:rFonts w:hint="eastAsia" w:hAnsi="宋体" w:cs="Times New Roman"/>
                <w:color w:val="000000"/>
                <w:kern w:val="0"/>
                <w:sz w:val="21"/>
                <w:szCs w:val="21"/>
                <w:lang w:val="en-US" w:eastAsia="zh-CN" w:bidi="ar-SA"/>
              </w:rPr>
              <w:t>；</w:t>
            </w:r>
            <w:r>
              <w:rPr>
                <w:rFonts w:hint="eastAsia" w:ascii="Times New Roman" w:hAnsi="宋体" w:eastAsia="宋体" w:cs="Times New Roman"/>
                <w:color w:val="000000"/>
                <w:kern w:val="0"/>
                <w:sz w:val="21"/>
                <w:szCs w:val="21"/>
                <w:lang w:val="en-US" w:eastAsia="zh-CN" w:bidi="ar-SA"/>
              </w:rPr>
              <w:t>李德辉;徐元孝</w:t>
            </w:r>
            <w:r>
              <w:rPr>
                <w:rFonts w:hint="eastAsia" w:hAnsi="宋体" w:cs="Times New Roman"/>
                <w:color w:val="000000"/>
                <w:kern w:val="0"/>
                <w:sz w:val="21"/>
                <w:szCs w:val="21"/>
                <w:lang w:val="en-US" w:eastAsia="zh-CN" w:bidi="ar-SA"/>
              </w:rPr>
              <w:t>；</w:t>
            </w:r>
            <w:r>
              <w:rPr>
                <w:rFonts w:hint="eastAsia" w:ascii="Times New Roman" w:hAnsi="宋体" w:eastAsia="宋体" w:cs="Times New Roman"/>
                <w:color w:val="000000"/>
                <w:kern w:val="0"/>
                <w:sz w:val="21"/>
                <w:szCs w:val="21"/>
                <w:lang w:val="en-US" w:eastAsia="zh-CN" w:bidi="ar-SA"/>
              </w:rPr>
              <w:t>刘颖</w:t>
            </w:r>
            <w:r>
              <w:rPr>
                <w:rFonts w:hint="eastAsia" w:hAnsi="宋体" w:cs="Times New Roman"/>
                <w:color w:val="000000"/>
                <w:kern w:val="0"/>
                <w:sz w:val="21"/>
                <w:szCs w:val="21"/>
                <w:lang w:val="en-US" w:eastAsia="zh-CN" w:bidi="ar-SA"/>
              </w:rPr>
              <w:t>；</w:t>
            </w:r>
            <w:r>
              <w:rPr>
                <w:rFonts w:hint="eastAsia" w:ascii="Times New Roman" w:hAnsi="宋体" w:eastAsia="宋体" w:cs="Times New Roman"/>
                <w:color w:val="000000"/>
                <w:kern w:val="0"/>
                <w:sz w:val="21"/>
                <w:szCs w:val="21"/>
                <w:lang w:val="en-US" w:eastAsia="zh-CN" w:bidi="ar-SA"/>
              </w:rPr>
              <w:t>张丁川</w:t>
            </w:r>
            <w:r>
              <w:rPr>
                <w:rFonts w:hint="eastAsia" w:hAnsi="宋体" w:cs="Times New Roman"/>
                <w:color w:val="000000"/>
                <w:kern w:val="0"/>
                <w:sz w:val="21"/>
                <w:szCs w:val="21"/>
                <w:lang w:val="en-US" w:eastAsia="zh-CN" w:bidi="ar-SA"/>
              </w:rPr>
              <w:t>；</w:t>
            </w:r>
            <w:r>
              <w:rPr>
                <w:rFonts w:hint="eastAsia" w:ascii="Times New Roman" w:hAnsi="宋体" w:eastAsia="宋体" w:cs="Times New Roman"/>
                <w:color w:val="000000"/>
                <w:kern w:val="0"/>
                <w:sz w:val="21"/>
                <w:szCs w:val="21"/>
                <w:lang w:val="en-US" w:eastAsia="zh-CN" w:bidi="ar-SA"/>
              </w:rPr>
              <w:t>谢和祥</w:t>
            </w:r>
            <w:r>
              <w:rPr>
                <w:rFonts w:hint="eastAsia" w:hAnsi="宋体" w:cs="Times New Roman"/>
                <w:color w:val="000000"/>
                <w:kern w:val="0"/>
                <w:sz w:val="21"/>
                <w:szCs w:val="21"/>
                <w:lang w:val="en-US" w:eastAsia="zh-CN" w:bidi="ar-SA"/>
              </w:rPr>
              <w:t>；</w:t>
            </w:r>
            <w:r>
              <w:rPr>
                <w:rFonts w:hint="eastAsia" w:ascii="Times New Roman" w:hAnsi="宋体" w:eastAsia="宋体" w:cs="Times New Roman"/>
                <w:color w:val="000000"/>
                <w:kern w:val="0"/>
                <w:sz w:val="21"/>
                <w:szCs w:val="21"/>
                <w:lang w:val="en-US" w:eastAsia="zh-CN" w:bidi="ar-SA"/>
              </w:rPr>
              <w:t>陈治江</w:t>
            </w:r>
          </w:p>
          <w:p>
            <w:pPr>
              <w:widowControl/>
              <w:spacing w:before="0" w:beforeAutospacing="0" w:after="0" w:afterAutospacing="0" w:line="240" w:lineRule="auto"/>
              <w:ind w:firstLine="420" w:firstLineChars="200"/>
              <w:jc w:val="center"/>
              <w:rPr>
                <w:rFonts w:ascii="Times New Roman" w:hAnsi="Times New Roman" w:eastAsia="宋体" w:cs="Times New Roman"/>
                <w:bCs/>
                <w:color w:val="000000"/>
                <w:kern w:val="24"/>
                <w:sz w:val="21"/>
                <w:szCs w:val="21"/>
                <w:lang w:val="en-US" w:eastAsia="zh-CN" w:bidi="ar-SA"/>
              </w:rPr>
            </w:pPr>
            <w:r>
              <w:rPr>
                <w:rFonts w:hint="eastAsia" w:ascii="Times New Roman" w:hAnsi="宋体" w:eastAsia="宋体" w:cs="Times New Roman"/>
                <w:color w:val="000000"/>
                <w:kern w:val="0"/>
                <w:sz w:val="21"/>
                <w:szCs w:val="21"/>
                <w:lang w:val="en-US" w:eastAsia="zh-CN" w:bidi="ar-SA"/>
              </w:rPr>
              <w:t>庹真</w:t>
            </w:r>
            <w:r>
              <w:rPr>
                <w:rFonts w:hint="eastAsia" w:hAnsi="宋体" w:cs="Times New Roman"/>
                <w:color w:val="000000"/>
                <w:kern w:val="0"/>
                <w:sz w:val="21"/>
                <w:szCs w:val="21"/>
                <w:lang w:val="en-US" w:eastAsia="zh-CN" w:bidi="ar-SA"/>
              </w:rPr>
              <w:t>；</w:t>
            </w:r>
            <w:r>
              <w:rPr>
                <w:rFonts w:hint="eastAsia" w:ascii="Times New Roman" w:hAnsi="宋体" w:eastAsia="宋体" w:cs="Times New Roman"/>
                <w:color w:val="000000"/>
                <w:kern w:val="0"/>
                <w:sz w:val="21"/>
                <w:szCs w:val="21"/>
                <w:lang w:val="en-US" w:eastAsia="zh-CN" w:bidi="ar-SA"/>
              </w:rPr>
              <w:t>刘德志</w:t>
            </w:r>
            <w:r>
              <w:rPr>
                <w:rFonts w:hint="eastAsia" w:hAnsi="宋体" w:cs="Times New Roman"/>
                <w:color w:val="000000"/>
                <w:kern w:val="0"/>
                <w:sz w:val="21"/>
                <w:szCs w:val="21"/>
                <w:lang w:val="en-US" w:eastAsia="zh-CN" w:bidi="ar-SA"/>
              </w:rPr>
              <w:t>；</w:t>
            </w:r>
            <w:r>
              <w:rPr>
                <w:rFonts w:hint="eastAsia" w:ascii="Times New Roman" w:hAnsi="宋体" w:eastAsia="宋体" w:cs="Times New Roman"/>
                <w:color w:val="000000"/>
                <w:kern w:val="0"/>
                <w:sz w:val="21"/>
                <w:szCs w:val="21"/>
                <w:lang w:val="en-US" w:eastAsia="zh-CN" w:bidi="ar-SA"/>
              </w:rPr>
              <w:t>王爱民</w:t>
            </w:r>
          </w:p>
        </w:tc>
        <w:tc>
          <w:tcPr>
            <w:tcW w:w="1312" w:type="dxa"/>
            <w:vAlign w:val="center"/>
          </w:tcPr>
          <w:p>
            <w:pPr>
              <w:spacing w:line="240" w:lineRule="auto"/>
              <w:ind w:firstLine="0" w:firstLineChars="0"/>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0" w:type="dxa"/>
            <w:shd w:val="clear" w:color="auto" w:fill="auto"/>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发明专利</w:t>
            </w:r>
          </w:p>
        </w:tc>
        <w:tc>
          <w:tcPr>
            <w:tcW w:w="17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auto"/>
                <w:kern w:val="0"/>
                <w:sz w:val="22"/>
                <w:szCs w:val="22"/>
                <w:lang w:bidi="ar"/>
              </w:rPr>
              <w:t>一种索塔钢锚箱焊接成形方法</w:t>
            </w:r>
          </w:p>
        </w:tc>
        <w:tc>
          <w:tcPr>
            <w:tcW w:w="1031" w:type="dxa"/>
            <w:shd w:val="clear" w:color="auto" w:fill="auto"/>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中国</w:t>
            </w:r>
          </w:p>
        </w:tc>
        <w:tc>
          <w:tcPr>
            <w:tcW w:w="1265" w:type="dxa"/>
            <w:vAlign w:val="center"/>
          </w:tcPr>
          <w:p>
            <w:pPr>
              <w:jc w:val="center"/>
              <w:rPr>
                <w:rFonts w:ascii="Times New Roman" w:hAnsi="Times New Roman" w:eastAsia="宋体" w:cs="Times New Roman"/>
                <w:kern w:val="2"/>
                <w:sz w:val="21"/>
                <w:szCs w:val="21"/>
                <w:lang w:val="en-US" w:eastAsia="zh-CN" w:bidi="ar-SA"/>
              </w:rPr>
            </w:pPr>
            <w:r>
              <w:rPr>
                <w:szCs w:val="21"/>
              </w:rPr>
              <w:t>ZL</w:t>
            </w:r>
            <w:r>
              <w:rPr>
                <w:rFonts w:hint="eastAsia" w:ascii="Times New Roman" w:hAnsi="Times New Roman" w:eastAsia="宋体" w:cs="Times New Roman"/>
                <w:szCs w:val="21"/>
                <w:lang w:val="en-US" w:eastAsia="zh-CN"/>
              </w:rPr>
              <w:t>202211130431.0</w:t>
            </w:r>
          </w:p>
        </w:tc>
        <w:tc>
          <w:tcPr>
            <w:tcW w:w="129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kern w:val="0"/>
                <w:sz w:val="21"/>
                <w:lang w:val="en-US" w:eastAsia="zh-CN" w:bidi="ar-SA"/>
              </w:rPr>
            </w:pPr>
            <w:r>
              <w:rPr>
                <w:rFonts w:hint="eastAsia" w:ascii="Times New Roman" w:hAnsi="Times New Roman" w:eastAsia="宋体" w:cs="Times New Roman"/>
                <w:kern w:val="0"/>
                <w:sz w:val="21"/>
                <w:lang w:val="en-US" w:eastAsia="zh-CN" w:bidi="ar-SA"/>
              </w:rPr>
              <w:t>2022.09.15</w:t>
            </w:r>
          </w:p>
        </w:tc>
        <w:tc>
          <w:tcPr>
            <w:tcW w:w="1701"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第6635468号</w:t>
            </w:r>
          </w:p>
        </w:tc>
        <w:tc>
          <w:tcPr>
            <w:tcW w:w="1985"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szCs w:val="21"/>
              </w:rPr>
              <w:t>中国五冶集团有限公司</w:t>
            </w:r>
          </w:p>
        </w:tc>
        <w:tc>
          <w:tcPr>
            <w:tcW w:w="2409" w:type="dxa"/>
            <w:shd w:val="clear" w:color="auto" w:fill="auto"/>
            <w:vAlign w:val="center"/>
          </w:tcPr>
          <w:p>
            <w:pPr>
              <w:pStyle w:val="7"/>
              <w:spacing w:before="0" w:beforeAutospacing="0" w:after="0" w:afterAutospacing="0" w:line="240" w:lineRule="auto"/>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bCs/>
                <w:color w:val="000000" w:themeColor="text1"/>
                <w:kern w:val="24"/>
                <w:szCs w:val="21"/>
                <w14:textFill>
                  <w14:solidFill>
                    <w14:schemeClr w14:val="tx1"/>
                  </w14:solidFill>
                </w14:textFill>
              </w:rPr>
              <w:t>张海川</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王效</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付航</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姜友荣</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张大林</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刘力铭</w:t>
            </w:r>
          </w:p>
        </w:tc>
        <w:tc>
          <w:tcPr>
            <w:tcW w:w="1312"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0" w:type="dxa"/>
            <w:shd w:val="clear" w:color="auto" w:fill="auto"/>
            <w:vAlign w:val="center"/>
          </w:tcPr>
          <w:p>
            <w:pPr>
              <w:jc w:val="center"/>
              <w:rPr>
                <w:rFonts w:ascii="Times New Roman" w:hAnsi="Times New Roman" w:eastAsia="黑体" w:cs="Times New Roman"/>
                <w:kern w:val="2"/>
                <w:sz w:val="21"/>
                <w:szCs w:val="21"/>
                <w:lang w:val="en-US" w:eastAsia="zh-CN" w:bidi="ar-SA"/>
              </w:rPr>
            </w:pPr>
            <w:r>
              <w:rPr>
                <w:color w:val="000000" w:themeColor="text1"/>
                <w:szCs w:val="21"/>
                <w14:textFill>
                  <w14:solidFill>
                    <w14:schemeClr w14:val="tx1"/>
                  </w14:solidFill>
                </w14:textFill>
              </w:rPr>
              <w:t>发明专利</w:t>
            </w:r>
          </w:p>
        </w:tc>
        <w:tc>
          <w:tcPr>
            <w:tcW w:w="1791" w:type="dxa"/>
            <w:shd w:val="clear" w:color="auto" w:fill="auto"/>
            <w:vAlign w:val="center"/>
          </w:tcPr>
          <w:p>
            <w:pPr>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宋体" w:cs="Times New Roman"/>
                <w:bCs/>
                <w:color w:val="000000"/>
                <w:kern w:val="24"/>
                <w:sz w:val="21"/>
                <w:szCs w:val="21"/>
                <w:lang w:val="en-US" w:eastAsia="zh-CN" w:bidi="ar-SA"/>
              </w:rPr>
            </w:pPr>
            <w:r>
              <w:rPr>
                <w:rFonts w:hint="eastAsia" w:ascii="宋体" w:hAnsi="宋体" w:cs="宋体"/>
                <w:color w:val="000000"/>
                <w:kern w:val="0"/>
                <w:sz w:val="22"/>
                <w:szCs w:val="22"/>
                <w:lang w:bidi="ar"/>
              </w:rPr>
              <w:t>一种桥塔节段空间相对姿态测量与吊装拼装方法</w:t>
            </w:r>
          </w:p>
        </w:tc>
        <w:tc>
          <w:tcPr>
            <w:tcW w:w="1031" w:type="dxa"/>
            <w:shd w:val="clear" w:color="auto" w:fill="auto"/>
            <w:vAlign w:val="center"/>
          </w:tcPr>
          <w:p>
            <w:pPr>
              <w:jc w:val="center"/>
              <w:rPr>
                <w:rFonts w:ascii="Times New Roman" w:hAnsi="Times New Roman" w:eastAsia="宋体" w:cs="Times New Roman"/>
                <w:color w:val="000000"/>
                <w:kern w:val="2"/>
                <w:sz w:val="21"/>
                <w:szCs w:val="21"/>
                <w:lang w:val="en-US" w:eastAsia="zh-CN" w:bidi="ar-SA"/>
              </w:rPr>
            </w:pPr>
            <w:r>
              <w:rPr>
                <w:color w:val="000000"/>
                <w:szCs w:val="21"/>
              </w:rPr>
              <w:t>中国</w:t>
            </w:r>
          </w:p>
        </w:tc>
        <w:tc>
          <w:tcPr>
            <w:tcW w:w="1265" w:type="dxa"/>
            <w:vAlign w:val="center"/>
          </w:tcPr>
          <w:p>
            <w:pPr>
              <w:jc w:val="center"/>
              <w:rPr>
                <w:rFonts w:ascii="Times New Roman" w:hAnsi="Times New Roman" w:eastAsia="宋体" w:cs="Times New Roman"/>
                <w:kern w:val="2"/>
                <w:sz w:val="21"/>
                <w:szCs w:val="21"/>
                <w:lang w:val="en-US" w:eastAsia="zh-CN" w:bidi="ar-SA"/>
              </w:rPr>
            </w:pPr>
            <w:r>
              <w:rPr>
                <w:szCs w:val="21"/>
              </w:rPr>
              <w:t>ZL</w:t>
            </w:r>
            <w:r>
              <w:rPr>
                <w:rFonts w:hint="eastAsia" w:ascii="Times New Roman" w:hAnsi="Times New Roman" w:eastAsia="宋体" w:cs="Times New Roman"/>
                <w:szCs w:val="21"/>
              </w:rPr>
              <w:t>202210749773.4</w:t>
            </w:r>
          </w:p>
        </w:tc>
        <w:tc>
          <w:tcPr>
            <w:tcW w:w="1299" w:type="dxa"/>
            <w:shd w:val="clear" w:color="auto" w:fill="auto"/>
            <w:vAlign w:val="center"/>
          </w:tcPr>
          <w:p>
            <w:pPr>
              <w:pageBreakBefore w:val="0"/>
              <w:widowControl/>
              <w:kinsoku/>
              <w:wordWrap/>
              <w:overflowPunct/>
              <w:topLinePunct w:val="0"/>
              <w:bidi w:val="0"/>
              <w:adjustRightInd w:val="0"/>
              <w:snapToGrid w:val="0"/>
              <w:spacing w:line="240" w:lineRule="auto"/>
              <w:jc w:val="center"/>
              <w:textAlignment w:val="bottom"/>
              <w:rPr>
                <w:rFonts w:hint="eastAsia" w:ascii="Times New Roman" w:hAnsi="Times New Roman" w:eastAsia="宋体" w:cs="Times New Roman"/>
                <w:kern w:val="0"/>
                <w:sz w:val="21"/>
                <w:lang w:val="en-US" w:eastAsia="zh-CN" w:bidi="ar-SA"/>
              </w:rPr>
            </w:pPr>
            <w:r>
              <w:rPr>
                <w:rFonts w:hint="eastAsia" w:ascii="Times New Roman" w:hAnsi="Times New Roman" w:eastAsia="宋体" w:cs="Times New Roman"/>
                <w:kern w:val="0"/>
                <w:sz w:val="21"/>
                <w:lang w:val="en-US" w:eastAsia="zh-CN" w:bidi="ar-SA"/>
              </w:rPr>
              <w:t>2025.02.07</w:t>
            </w:r>
          </w:p>
        </w:tc>
        <w:tc>
          <w:tcPr>
            <w:tcW w:w="1701" w:type="dxa"/>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themeColor="text1"/>
                <w:szCs w:val="21"/>
                <w14:textFill>
                  <w14:solidFill>
                    <w14:schemeClr w14:val="tx1"/>
                  </w14:solidFill>
                </w14:textFill>
              </w:rPr>
              <w:t>第7713624号</w:t>
            </w:r>
          </w:p>
        </w:tc>
        <w:tc>
          <w:tcPr>
            <w:tcW w:w="1985" w:type="dxa"/>
            <w:vAlign w:val="center"/>
          </w:tcPr>
          <w:p>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中交第二航务工程局有限公司</w:t>
            </w:r>
          </w:p>
        </w:tc>
        <w:tc>
          <w:tcPr>
            <w:tcW w:w="2409" w:type="dxa"/>
            <w:shd w:val="clear" w:color="auto" w:fill="auto"/>
            <w:vAlign w:val="center"/>
          </w:tcPr>
          <w:p>
            <w:pPr>
              <w:pStyle w:val="7"/>
              <w:spacing w:before="0" w:beforeAutospacing="0" w:after="0" w:afterAutospacing="0" w:line="240" w:lineRule="auto"/>
              <w:jc w:val="center"/>
              <w:rPr>
                <w:rFonts w:hint="eastAsia" w:ascii="Times New Roman" w:hAnsi="Times New Roman" w:cs="Times New Roman"/>
                <w:bCs/>
                <w:color w:val="000000" w:themeColor="text1"/>
                <w:kern w:val="24"/>
                <w:szCs w:val="21"/>
                <w14:textFill>
                  <w14:solidFill>
                    <w14:schemeClr w14:val="tx1"/>
                  </w14:solidFill>
                </w14:textFill>
              </w:rPr>
            </w:pPr>
            <w:r>
              <w:rPr>
                <w:rFonts w:hint="eastAsia" w:ascii="Times New Roman" w:hAnsi="Times New Roman" w:cs="Times New Roman"/>
                <w:bCs/>
                <w:color w:val="000000" w:themeColor="text1"/>
                <w:kern w:val="24"/>
                <w:szCs w:val="21"/>
                <w14:textFill>
                  <w14:solidFill>
                    <w14:schemeClr w14:val="tx1"/>
                  </w14:solidFill>
                </w14:textFill>
              </w:rPr>
              <w:t>田唯</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黄灿</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朱浩</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郑建新</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王永威</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陈圆；薛现凯</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刘志昂</w:t>
            </w:r>
          </w:p>
          <w:p>
            <w:pPr>
              <w:pStyle w:val="7"/>
              <w:spacing w:before="0" w:beforeAutospacing="0" w:after="0" w:afterAutospacing="0" w:line="240" w:lineRule="auto"/>
              <w:jc w:val="center"/>
              <w:rPr>
                <w:rFonts w:hint="eastAsia" w:ascii="Times New Roman" w:hAnsi="Times New Roman" w:eastAsia="宋体" w:cs="Times New Roman"/>
                <w:bCs/>
                <w:color w:val="000000"/>
                <w:kern w:val="24"/>
                <w:sz w:val="21"/>
                <w:szCs w:val="21"/>
                <w:lang w:val="en-US" w:eastAsia="zh-CN" w:bidi="ar-SA"/>
              </w:rPr>
            </w:pPr>
            <w:r>
              <w:rPr>
                <w:rFonts w:hint="eastAsia" w:ascii="Times New Roman" w:hAnsi="Times New Roman" w:cs="Times New Roman"/>
                <w:bCs/>
                <w:color w:val="000000" w:themeColor="text1"/>
                <w:kern w:val="24"/>
                <w:szCs w:val="21"/>
                <w14:textFill>
                  <w14:solidFill>
                    <w14:schemeClr w14:val="tx1"/>
                  </w14:solidFill>
                </w14:textFill>
              </w:rPr>
              <w:t>李混耀；肖垚；杨华东</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吕丹枫</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李浩；王紫超；周浩</w:t>
            </w:r>
            <w:r>
              <w:rPr>
                <w:rFonts w:hint="eastAsia" w:ascii="Times New Roman" w:hAnsi="Times New Roman" w:cs="Times New Roman"/>
                <w:bCs/>
                <w:color w:val="000000" w:themeColor="text1"/>
                <w:kern w:val="24"/>
                <w:szCs w:val="21"/>
                <w:lang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代百华</w:t>
            </w:r>
          </w:p>
        </w:tc>
        <w:tc>
          <w:tcPr>
            <w:tcW w:w="1312" w:type="dxa"/>
            <w:vAlign w:val="center"/>
          </w:tcPr>
          <w:p>
            <w:pPr>
              <w:jc w:val="center"/>
              <w:rPr>
                <w:rFonts w:ascii="Times New Roman" w:hAnsi="Times New Roman" w:eastAsia="宋体" w:cs="Times New Roman"/>
                <w:color w:val="000000"/>
                <w:kern w:val="2"/>
                <w:sz w:val="21"/>
                <w:szCs w:val="21"/>
                <w:lang w:val="en-US" w:eastAsia="zh-CN" w:bidi="ar-SA"/>
              </w:rPr>
            </w:pPr>
            <w:r>
              <w:rPr>
                <w:color w:val="000000" w:themeColor="text1"/>
                <w:szCs w:val="21"/>
                <w14:textFill>
                  <w14:solidFill>
                    <w14:schemeClr w14:val="tx1"/>
                  </w14:solidFill>
                </w14:textFill>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0" w:type="dxa"/>
            <w:shd w:val="clear" w:color="auto" w:fill="auto"/>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发明专利</w:t>
            </w:r>
          </w:p>
        </w:tc>
        <w:tc>
          <w:tcPr>
            <w:tcW w:w="1791" w:type="dxa"/>
            <w:shd w:val="clear" w:color="auto" w:fill="auto"/>
            <w:vAlign w:val="center"/>
          </w:tcPr>
          <w:p>
            <w:pPr>
              <w:pageBreakBefore w:val="0"/>
              <w:widowControl/>
              <w:kinsoku/>
              <w:wordWrap/>
              <w:overflowPunct/>
              <w:topLinePunct w:val="0"/>
              <w:bidi w:val="0"/>
              <w:adjustRightInd w:val="0"/>
              <w:snapToGrid w:val="0"/>
              <w:spacing w:line="240" w:lineRule="auto"/>
              <w:jc w:val="lef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一种不同半轴尺寸椭圆曲面钢板结构的压制模具</w:t>
            </w:r>
          </w:p>
        </w:tc>
        <w:tc>
          <w:tcPr>
            <w:tcW w:w="1031" w:type="dxa"/>
            <w:shd w:val="clear" w:color="auto" w:fill="auto"/>
            <w:vAlign w:val="center"/>
          </w:tcPr>
          <w:p>
            <w:pPr>
              <w:jc w:val="center"/>
              <w:rPr>
                <w:rFonts w:ascii="Times New Roman" w:hAnsi="Times New Roman" w:eastAsia="宋体" w:cs="Times New Roman"/>
                <w:color w:val="000000"/>
                <w:kern w:val="2"/>
                <w:sz w:val="21"/>
                <w:szCs w:val="21"/>
                <w:lang w:val="en-US" w:eastAsia="zh-CN" w:bidi="ar-SA"/>
              </w:rPr>
            </w:pPr>
            <w:r>
              <w:rPr>
                <w:color w:val="000000" w:themeColor="text1"/>
                <w:szCs w:val="21"/>
                <w14:textFill>
                  <w14:solidFill>
                    <w14:schemeClr w14:val="tx1"/>
                  </w14:solidFill>
                </w14:textFill>
              </w:rPr>
              <w:t>中国</w:t>
            </w:r>
          </w:p>
        </w:tc>
        <w:tc>
          <w:tcPr>
            <w:tcW w:w="1265" w:type="dxa"/>
            <w:vAlign w:val="center"/>
          </w:tcPr>
          <w:p>
            <w:pPr>
              <w:jc w:val="center"/>
              <w:rPr>
                <w:rFonts w:ascii="Times New Roman" w:hAnsi="Times New Roman" w:eastAsia="宋体" w:cs="Times New Roman"/>
                <w:kern w:val="2"/>
                <w:sz w:val="21"/>
                <w:szCs w:val="21"/>
                <w:lang w:val="en-US" w:eastAsia="zh-CN" w:bidi="ar-SA"/>
              </w:rPr>
            </w:pPr>
            <w:r>
              <w:rPr>
                <w:rFonts w:hint="eastAsia"/>
                <w:szCs w:val="21"/>
              </w:rPr>
              <w:t>ZL202110317976.1</w:t>
            </w:r>
          </w:p>
        </w:tc>
        <w:tc>
          <w:tcPr>
            <w:tcW w:w="1299" w:type="dxa"/>
            <w:shd w:val="clear" w:color="auto" w:fill="auto"/>
            <w:vAlign w:val="center"/>
          </w:tcPr>
          <w:p>
            <w:pPr>
              <w:pageBreakBefore w:val="0"/>
              <w:widowControl/>
              <w:kinsoku/>
              <w:wordWrap/>
              <w:overflowPunct/>
              <w:topLinePunct w:val="0"/>
              <w:bidi w:val="0"/>
              <w:adjustRightInd w:val="0"/>
              <w:snapToGrid w:val="0"/>
              <w:spacing w:line="240" w:lineRule="auto"/>
              <w:jc w:val="center"/>
              <w:textAlignment w:val="bottom"/>
              <w:rPr>
                <w:rFonts w:hint="eastAsia" w:ascii="Times New Roman" w:hAnsi="Times New Roman" w:eastAsia="宋体" w:cs="Times New Roman"/>
                <w:kern w:val="0"/>
                <w:sz w:val="21"/>
                <w:lang w:val="en-US" w:eastAsia="zh-CN" w:bidi="ar-SA"/>
              </w:rPr>
            </w:pPr>
            <w:r>
              <w:rPr>
                <w:rFonts w:hint="eastAsia" w:ascii="Times New Roman" w:hAnsi="Times New Roman" w:eastAsia="宋体" w:cs="Times New Roman"/>
                <w:kern w:val="0"/>
                <w:sz w:val="21"/>
                <w:lang w:val="en-US" w:eastAsia="zh-CN" w:bidi="ar-SA"/>
              </w:rPr>
              <w:t>2024.11.01</w:t>
            </w:r>
          </w:p>
        </w:tc>
        <w:tc>
          <w:tcPr>
            <w:tcW w:w="1701"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第7491054号</w:t>
            </w:r>
          </w:p>
        </w:tc>
        <w:tc>
          <w:tcPr>
            <w:tcW w:w="1985" w:type="dxa"/>
            <w:vAlign w:val="center"/>
          </w:tcPr>
          <w:p>
            <w:pPr>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eastAsia"/>
                <w:color w:val="000000"/>
                <w:szCs w:val="21"/>
              </w:rPr>
              <w:t>中国五冶集团有限公司</w:t>
            </w:r>
          </w:p>
        </w:tc>
        <w:tc>
          <w:tcPr>
            <w:tcW w:w="2409" w:type="dxa"/>
            <w:shd w:val="clear" w:color="auto" w:fill="auto"/>
            <w:vAlign w:val="center"/>
          </w:tcPr>
          <w:p>
            <w:pPr>
              <w:pStyle w:val="7"/>
              <w:spacing w:before="0" w:beforeAutospacing="0" w:after="0" w:afterAutospacing="0" w:line="240" w:lineRule="auto"/>
              <w:jc w:val="center"/>
              <w:rPr>
                <w:rFonts w:hint="eastAsia" w:ascii="Times New Roman" w:hAnsi="Times New Roman" w:eastAsia="宋体" w:cs="Times New Roman"/>
                <w:bCs/>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bCs/>
                <w:color w:val="000000" w:themeColor="text1"/>
                <w:kern w:val="24"/>
                <w:szCs w:val="21"/>
                <w14:textFill>
                  <w14:solidFill>
                    <w14:schemeClr w14:val="tx1"/>
                  </w14:solidFill>
                </w14:textFill>
              </w:rPr>
              <w:t>邓厚雄；王璞；冯亚莉；郑德辉；李加坤；李卓哲</w:t>
            </w:r>
          </w:p>
        </w:tc>
        <w:tc>
          <w:tcPr>
            <w:tcW w:w="1312"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0" w:type="dxa"/>
            <w:shd w:val="clear" w:color="auto" w:fill="auto"/>
            <w:vAlign w:val="center"/>
          </w:tcPr>
          <w:p>
            <w:pPr>
              <w:jc w:val="center"/>
              <w:rPr>
                <w:rFonts w:ascii="Times New Roman" w:hAnsi="Times New Roman" w:eastAsia="宋体" w:cs="Times New Roman"/>
                <w:kern w:val="2"/>
                <w:sz w:val="21"/>
                <w:szCs w:val="21"/>
                <w:lang w:val="en-US" w:eastAsia="zh-CN" w:bidi="ar-SA"/>
              </w:rPr>
            </w:pPr>
            <w:r>
              <w:rPr>
                <w:szCs w:val="21"/>
              </w:rPr>
              <w:t>标准</w:t>
            </w:r>
          </w:p>
        </w:tc>
        <w:tc>
          <w:tcPr>
            <w:tcW w:w="1791" w:type="dxa"/>
            <w:shd w:val="clear" w:color="auto" w:fill="auto"/>
            <w:vAlign w:val="center"/>
          </w:tcPr>
          <w:p>
            <w:pPr>
              <w:pStyle w:val="7"/>
              <w:tabs>
                <w:tab w:val="left" w:pos="8931"/>
              </w:tabs>
              <w:spacing w:before="120" w:beforeAutospacing="0" w:after="120" w:afterAutospacing="0" w:line="360" w:lineRule="auto"/>
              <w:jc w:val="center"/>
              <w:rPr>
                <w:rFonts w:ascii="Times New Roman" w:hAnsi="Times New Roman" w:eastAsia="宋体" w:cs="Times New Roman"/>
                <w:bCs/>
                <w:color w:val="000000"/>
                <w:kern w:val="24"/>
                <w:sz w:val="21"/>
                <w:szCs w:val="21"/>
                <w:lang w:val="en-US" w:eastAsia="zh-CN" w:bidi="ar-SA"/>
              </w:rPr>
            </w:pPr>
            <w:r>
              <w:rPr>
                <w:rFonts w:hint="eastAsia" w:ascii="Times New Roman" w:hAnsi="Times New Roman" w:cs="Times New Roman"/>
                <w:bCs/>
                <w:color w:val="000000"/>
                <w:kern w:val="24"/>
                <w:szCs w:val="21"/>
              </w:rPr>
              <w:t>钢结构焊接监理技术要求</w:t>
            </w:r>
          </w:p>
        </w:tc>
        <w:tc>
          <w:tcPr>
            <w:tcW w:w="1031" w:type="dxa"/>
            <w:shd w:val="clear" w:color="auto" w:fill="auto"/>
            <w:vAlign w:val="center"/>
          </w:tcPr>
          <w:p>
            <w:pPr>
              <w:jc w:val="center"/>
              <w:rPr>
                <w:rFonts w:ascii="Times New Roman" w:hAnsi="Times New Roman" w:eastAsia="宋体" w:cs="Times New Roman"/>
                <w:color w:val="000000"/>
                <w:kern w:val="2"/>
                <w:sz w:val="21"/>
                <w:szCs w:val="21"/>
                <w:lang w:val="en-US" w:eastAsia="zh-CN" w:bidi="ar-SA"/>
              </w:rPr>
            </w:pPr>
            <w:r>
              <w:rPr>
                <w:color w:val="000000"/>
                <w:szCs w:val="21"/>
              </w:rPr>
              <w:t>中国</w:t>
            </w:r>
          </w:p>
        </w:tc>
        <w:tc>
          <w:tcPr>
            <w:tcW w:w="1265" w:type="dxa"/>
            <w:vAlign w:val="center"/>
          </w:tcPr>
          <w:p>
            <w:pPr>
              <w:pStyle w:val="7"/>
              <w:tabs>
                <w:tab w:val="left" w:pos="8931"/>
              </w:tabs>
              <w:spacing w:before="120" w:beforeAutospacing="0" w:after="120" w:afterAutospacing="0" w:line="360" w:lineRule="auto"/>
              <w:jc w:val="center"/>
              <w:rPr>
                <w:rFonts w:ascii="Times New Roman" w:hAnsi="Times New Roman" w:eastAsia="宋体" w:cs="Times New Roman"/>
                <w:bCs/>
                <w:color w:val="000000"/>
                <w:kern w:val="24"/>
                <w:sz w:val="21"/>
                <w:szCs w:val="21"/>
                <w:lang w:val="en-US" w:eastAsia="zh-CN" w:bidi="ar-SA"/>
              </w:rPr>
            </w:pPr>
            <w:r>
              <w:rPr>
                <w:rFonts w:hint="eastAsia" w:ascii="Times New Roman" w:hAnsi="Times New Roman" w:cs="Times New Roman"/>
                <w:bCs/>
                <w:color w:val="000000"/>
                <w:kern w:val="24"/>
                <w:szCs w:val="21"/>
              </w:rPr>
              <w:t>GB/T44204-2024</w:t>
            </w:r>
          </w:p>
        </w:tc>
        <w:tc>
          <w:tcPr>
            <w:tcW w:w="1299" w:type="dxa"/>
            <w:shd w:val="clear" w:color="auto" w:fill="auto"/>
            <w:vAlign w:val="center"/>
          </w:tcPr>
          <w:p>
            <w:pPr>
              <w:pStyle w:val="7"/>
              <w:tabs>
                <w:tab w:val="left" w:pos="8931"/>
              </w:tabs>
              <w:spacing w:before="120" w:beforeAutospacing="0" w:after="120" w:afterAutospacing="0" w:line="360" w:lineRule="auto"/>
              <w:jc w:val="center"/>
              <w:rPr>
                <w:rFonts w:hint="default" w:ascii="Times New Roman" w:hAnsi="Times New Roman" w:eastAsia="宋体" w:cs="Times New Roman"/>
                <w:bCs/>
                <w:color w:val="000000"/>
                <w:kern w:val="24"/>
                <w:sz w:val="21"/>
                <w:szCs w:val="21"/>
                <w:lang w:val="en-US" w:eastAsia="zh-CN" w:bidi="ar-SA"/>
              </w:rPr>
            </w:pPr>
            <w:r>
              <w:rPr>
                <w:rFonts w:hint="eastAsia" w:ascii="Times New Roman" w:hAnsi="Times New Roman" w:cs="Times New Roman"/>
                <w:bCs/>
                <w:color w:val="000000"/>
                <w:kern w:val="24"/>
                <w:szCs w:val="21"/>
                <w:lang w:val="en-US" w:eastAsia="zh-CN"/>
              </w:rPr>
              <w:t>2024.07.24</w:t>
            </w:r>
          </w:p>
        </w:tc>
        <w:tc>
          <w:tcPr>
            <w:tcW w:w="1701" w:type="dxa"/>
            <w:vAlign w:val="center"/>
          </w:tcPr>
          <w:p>
            <w:pPr>
              <w:jc w:val="center"/>
              <w:rPr>
                <w:rFonts w:ascii="Times New Roman" w:hAnsi="Times New Roman" w:eastAsia="宋体" w:cs="Times New Roman"/>
                <w:color w:val="000000"/>
                <w:kern w:val="2"/>
                <w:sz w:val="21"/>
                <w:szCs w:val="21"/>
                <w:lang w:val="en-US" w:eastAsia="zh-CN" w:bidi="ar-SA"/>
              </w:rPr>
            </w:pPr>
            <w:r>
              <w:rPr>
                <w:rFonts w:hint="eastAsia"/>
                <w:color w:val="000000"/>
                <w:szCs w:val="21"/>
              </w:rPr>
              <w:t>国家标准化管理委员会</w:t>
            </w:r>
          </w:p>
        </w:tc>
        <w:tc>
          <w:tcPr>
            <w:tcW w:w="1985" w:type="dxa"/>
            <w:vAlign w:val="center"/>
          </w:tcPr>
          <w:p>
            <w:pPr>
              <w:jc w:val="center"/>
              <w:rPr>
                <w:rFonts w:ascii="Times New Roman" w:hAnsi="Times New Roman" w:eastAsia="宋体" w:cs="Times New Roman"/>
                <w:color w:val="000000"/>
                <w:kern w:val="2"/>
                <w:sz w:val="21"/>
                <w:szCs w:val="21"/>
                <w:lang w:val="en-US" w:eastAsia="zh-CN" w:bidi="ar-SA"/>
              </w:rPr>
            </w:pPr>
            <w:r>
              <w:rPr>
                <w:rFonts w:hint="eastAsia"/>
                <w:color w:val="000000"/>
                <w:szCs w:val="21"/>
              </w:rPr>
              <w:t>中国五冶集团有限公司</w:t>
            </w:r>
          </w:p>
        </w:tc>
        <w:tc>
          <w:tcPr>
            <w:tcW w:w="2409" w:type="dxa"/>
            <w:shd w:val="clear" w:color="auto" w:fill="auto"/>
            <w:vAlign w:val="center"/>
          </w:tcPr>
          <w:p>
            <w:pPr>
              <w:pStyle w:val="7"/>
              <w:tabs>
                <w:tab w:val="left" w:pos="8931"/>
              </w:tabs>
              <w:spacing w:before="120" w:beforeAutospacing="0" w:after="120" w:afterAutospacing="0" w:line="240" w:lineRule="auto"/>
              <w:jc w:val="center"/>
              <w:rPr>
                <w:rFonts w:ascii="Times New Roman" w:hAnsi="Times New Roman" w:eastAsia="宋体" w:cs="Times New Roman"/>
                <w:bCs/>
                <w:color w:val="000000"/>
                <w:kern w:val="24"/>
                <w:sz w:val="21"/>
                <w:szCs w:val="21"/>
                <w:lang w:val="en-US" w:eastAsia="zh-CN" w:bidi="ar-SA"/>
              </w:rPr>
            </w:pPr>
            <w:r>
              <w:rPr>
                <w:rFonts w:hint="eastAsia" w:ascii="Times New Roman" w:hAnsi="Times New Roman" w:eastAsia="宋体" w:cs="Times New Roman"/>
                <w:bCs/>
                <w:color w:val="000000"/>
                <w:kern w:val="24"/>
                <w:sz w:val="21"/>
                <w:szCs w:val="21"/>
                <w:lang w:val="en-US" w:eastAsia="zh-CN" w:bidi="ar-SA"/>
              </w:rPr>
              <w:t>姜友荣</w:t>
            </w:r>
          </w:p>
        </w:tc>
        <w:tc>
          <w:tcPr>
            <w:tcW w:w="1312" w:type="dxa"/>
            <w:vAlign w:val="center"/>
          </w:tcPr>
          <w:p>
            <w:pPr>
              <w:jc w:val="center"/>
              <w:rPr>
                <w:rFonts w:ascii="Times New Roman" w:hAnsi="Times New Roman" w:eastAsia="宋体" w:cs="Times New Roman"/>
                <w:color w:val="000000"/>
                <w:kern w:val="2"/>
                <w:sz w:val="21"/>
                <w:szCs w:val="21"/>
                <w:lang w:val="en-US" w:eastAsia="zh-CN" w:bidi="ar-SA"/>
              </w:rPr>
            </w:pPr>
            <w:r>
              <w:rPr>
                <w:color w:val="000000"/>
                <w:szCs w:val="21"/>
              </w:rPr>
              <w:t>现行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0" w:type="dxa"/>
            <w:shd w:val="clear" w:color="auto" w:fill="auto"/>
            <w:vAlign w:val="center"/>
          </w:tcPr>
          <w:p>
            <w:pPr>
              <w:jc w:val="center"/>
              <w:rPr>
                <w:rFonts w:ascii="Times New Roman" w:hAnsi="Times New Roman" w:eastAsia="宋体" w:cs="Times New Roman"/>
                <w:kern w:val="2"/>
                <w:sz w:val="21"/>
                <w:szCs w:val="21"/>
                <w:lang w:val="en-US" w:eastAsia="zh-CN" w:bidi="ar-SA"/>
              </w:rPr>
            </w:pPr>
            <w:r>
              <w:rPr>
                <w:szCs w:val="21"/>
              </w:rPr>
              <w:t>标准</w:t>
            </w:r>
          </w:p>
        </w:tc>
        <w:tc>
          <w:tcPr>
            <w:tcW w:w="1791" w:type="dxa"/>
            <w:shd w:val="clear" w:color="auto" w:fill="auto"/>
            <w:vAlign w:val="center"/>
          </w:tcPr>
          <w:p>
            <w:pPr>
              <w:pStyle w:val="7"/>
              <w:pageBreakBefore w:val="0"/>
              <w:kinsoku/>
              <w:wordWrap/>
              <w:overflowPunct/>
              <w:topLinePunct w:val="0"/>
              <w:bidi w:val="0"/>
              <w:adjustRightInd w:val="0"/>
              <w:snapToGrid w:val="0"/>
              <w:spacing w:line="360" w:lineRule="auto"/>
              <w:jc w:val="center"/>
              <w:rPr>
                <w:rFonts w:ascii="Times New Roman" w:hAnsi="Times New Roman" w:eastAsia="宋体" w:cs="Times New Roman"/>
                <w:bCs/>
                <w:color w:val="000000"/>
                <w:kern w:val="24"/>
                <w:sz w:val="21"/>
                <w:szCs w:val="21"/>
                <w:lang w:val="en-US" w:eastAsia="zh-CN" w:bidi="ar-SA"/>
              </w:rPr>
            </w:pPr>
            <w:r>
              <w:rPr>
                <w:rFonts w:hint="eastAsia" w:ascii="Times New Roman" w:hAnsi="Times New Roman" w:eastAsia="宋体" w:cs="Times New Roman"/>
                <w:color w:val="000000"/>
                <w:kern w:val="2"/>
                <w:sz w:val="21"/>
              </w:rPr>
              <w:t>《公路桥梁塔柱施工平台及通道安全技术要求》</w:t>
            </w:r>
          </w:p>
        </w:tc>
        <w:tc>
          <w:tcPr>
            <w:tcW w:w="1031" w:type="dxa"/>
            <w:shd w:val="clear" w:color="auto" w:fill="auto"/>
            <w:vAlign w:val="center"/>
          </w:tcPr>
          <w:p>
            <w:pPr>
              <w:jc w:val="center"/>
              <w:rPr>
                <w:rFonts w:ascii="Times New Roman" w:hAnsi="Times New Roman" w:eastAsia="宋体" w:cs="Times New Roman"/>
                <w:color w:val="000000"/>
                <w:kern w:val="2"/>
                <w:sz w:val="21"/>
                <w:szCs w:val="21"/>
                <w:lang w:val="en-US" w:eastAsia="zh-CN" w:bidi="ar-SA"/>
              </w:rPr>
            </w:pPr>
            <w:r>
              <w:rPr>
                <w:color w:val="000000"/>
                <w:szCs w:val="21"/>
              </w:rPr>
              <w:t>中国</w:t>
            </w:r>
          </w:p>
        </w:tc>
        <w:tc>
          <w:tcPr>
            <w:tcW w:w="1265" w:type="dxa"/>
            <w:shd w:val="clear" w:color="auto" w:fill="auto"/>
            <w:vAlign w:val="center"/>
          </w:tcPr>
          <w:p>
            <w:pPr>
              <w:pStyle w:val="7"/>
              <w:pageBreakBefore w:val="0"/>
              <w:kinsoku/>
              <w:wordWrap/>
              <w:overflowPunct/>
              <w:topLinePunct w:val="0"/>
              <w:bidi w:val="0"/>
              <w:adjustRightInd w:val="0"/>
              <w:snapToGrid w:val="0"/>
              <w:spacing w:line="360" w:lineRule="auto"/>
              <w:jc w:val="center"/>
              <w:rPr>
                <w:rFonts w:ascii="Times New Roman" w:hAnsi="Times New Roman" w:eastAsia="宋体" w:cs="Times New Roman"/>
                <w:bCs/>
                <w:color w:val="000000"/>
                <w:kern w:val="24"/>
                <w:sz w:val="21"/>
                <w:szCs w:val="21"/>
                <w:lang w:val="en-US" w:eastAsia="zh-CN" w:bidi="ar-SA"/>
              </w:rPr>
            </w:pPr>
            <w:r>
              <w:rPr>
                <w:rFonts w:hint="eastAsia" w:ascii="Times New Roman" w:hAnsi="Times New Roman" w:eastAsia="宋体" w:cs="Times New Roman"/>
                <w:color w:val="000000"/>
                <w:kern w:val="2"/>
                <w:sz w:val="21"/>
              </w:rPr>
              <w:t>JT/T1497-2024</w:t>
            </w:r>
          </w:p>
        </w:tc>
        <w:tc>
          <w:tcPr>
            <w:tcW w:w="1299" w:type="dxa"/>
            <w:shd w:val="clear" w:color="auto" w:fill="auto"/>
            <w:vAlign w:val="center"/>
          </w:tcPr>
          <w:p>
            <w:pPr>
              <w:pStyle w:val="7"/>
              <w:tabs>
                <w:tab w:val="left" w:pos="8931"/>
              </w:tabs>
              <w:spacing w:before="120" w:beforeAutospacing="0" w:after="120" w:afterAutospacing="0" w:line="360" w:lineRule="auto"/>
              <w:jc w:val="center"/>
              <w:rPr>
                <w:rFonts w:hint="eastAsia" w:ascii="Times New Roman" w:hAnsi="Times New Roman" w:eastAsia="宋体" w:cs="Times New Roman"/>
                <w:bCs/>
                <w:color w:val="000000"/>
                <w:kern w:val="24"/>
                <w:sz w:val="21"/>
                <w:szCs w:val="21"/>
                <w:lang w:val="en-US" w:eastAsia="zh-CN" w:bidi="ar-SA"/>
              </w:rPr>
            </w:pPr>
            <w:r>
              <w:rPr>
                <w:rFonts w:hint="eastAsia" w:ascii="Times New Roman" w:hAnsi="Times New Roman" w:cs="Times New Roman"/>
                <w:bCs/>
                <w:color w:val="000000"/>
                <w:kern w:val="24"/>
                <w:sz w:val="21"/>
                <w:szCs w:val="21"/>
                <w:lang w:val="en-US" w:eastAsia="zh-CN" w:bidi="ar-SA"/>
              </w:rPr>
              <w:t>2024.04.02</w:t>
            </w:r>
          </w:p>
        </w:tc>
        <w:tc>
          <w:tcPr>
            <w:tcW w:w="1701" w:type="dxa"/>
            <w:vAlign w:val="center"/>
          </w:tcPr>
          <w:p>
            <w:pPr>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中华人民共和国交通运输部</w:t>
            </w:r>
          </w:p>
        </w:tc>
        <w:tc>
          <w:tcPr>
            <w:tcW w:w="1985" w:type="dxa"/>
            <w:vAlign w:val="center"/>
          </w:tcPr>
          <w:p>
            <w:pPr>
              <w:jc w:val="center"/>
              <w:rPr>
                <w:rFonts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中交第二航务工程局有限公司</w:t>
            </w:r>
          </w:p>
        </w:tc>
        <w:tc>
          <w:tcPr>
            <w:tcW w:w="2409" w:type="dxa"/>
            <w:shd w:val="clear" w:color="auto" w:fill="auto"/>
            <w:vAlign w:val="center"/>
          </w:tcPr>
          <w:p>
            <w:pPr>
              <w:pStyle w:val="7"/>
              <w:tabs>
                <w:tab w:val="left" w:pos="8931"/>
              </w:tabs>
              <w:spacing w:before="120" w:beforeAutospacing="0" w:after="120" w:afterAutospacing="0" w:line="240" w:lineRule="auto"/>
              <w:jc w:val="center"/>
              <w:rPr>
                <w:rFonts w:ascii="Times New Roman" w:hAnsi="Times New Roman" w:eastAsia="宋体" w:cs="Times New Roman"/>
                <w:bCs/>
                <w:color w:val="000000"/>
                <w:kern w:val="24"/>
                <w:sz w:val="21"/>
                <w:szCs w:val="21"/>
                <w:lang w:val="en-US" w:eastAsia="zh-CN" w:bidi="ar-SA"/>
              </w:rPr>
            </w:pPr>
            <w:r>
              <w:rPr>
                <w:rFonts w:hint="eastAsia" w:ascii="Times New Roman" w:hAnsi="Times New Roman" w:cs="Times New Roman"/>
                <w:bCs/>
                <w:color w:val="000000"/>
                <w:kern w:val="24"/>
                <w:szCs w:val="21"/>
              </w:rPr>
              <w:t>黄灿</w:t>
            </w:r>
          </w:p>
        </w:tc>
        <w:tc>
          <w:tcPr>
            <w:tcW w:w="1312" w:type="dxa"/>
            <w:vAlign w:val="center"/>
          </w:tcPr>
          <w:p>
            <w:pPr>
              <w:jc w:val="center"/>
              <w:rPr>
                <w:rFonts w:ascii="Times New Roman" w:hAnsi="Times New Roman" w:eastAsia="宋体" w:cs="Times New Roman"/>
                <w:color w:val="000000"/>
                <w:kern w:val="2"/>
                <w:sz w:val="21"/>
                <w:szCs w:val="21"/>
                <w:lang w:val="en-US" w:eastAsia="zh-CN" w:bidi="ar-SA"/>
              </w:rPr>
            </w:pPr>
            <w:r>
              <w:rPr>
                <w:color w:val="000000"/>
                <w:szCs w:val="21"/>
              </w:rPr>
              <w:t>现行</w:t>
            </w:r>
          </w:p>
        </w:tc>
      </w:tr>
    </w:tbl>
    <w:p>
      <w:pPr>
        <w:widowControl/>
        <w:shd w:val="clear" w:color="auto" w:fill="FFFFFF"/>
        <w:ind w:right="1450"/>
        <w:rPr>
          <w:rFonts w:eastAsia="仿宋"/>
          <w:color w:val="000000"/>
          <w:kern w:val="0"/>
          <w:sz w:val="32"/>
          <w:szCs w:val="32"/>
        </w:rPr>
      </w:pPr>
    </w:p>
    <w:p>
      <w:pPr>
        <w:rPr>
          <w:rFonts w:eastAsia="黑体"/>
          <w:color w:val="000000"/>
          <w:kern w:val="0"/>
          <w:sz w:val="32"/>
          <w:szCs w:val="32"/>
        </w:rPr>
      </w:pPr>
      <w:r>
        <w:rPr>
          <w:rFonts w:eastAsia="黑体"/>
          <w:color w:val="000000"/>
          <w:kern w:val="0"/>
          <w:sz w:val="32"/>
          <w:szCs w:val="32"/>
        </w:rPr>
        <w:br w:type="page"/>
      </w:r>
    </w:p>
    <w:p>
      <w:pPr>
        <w:pStyle w:val="16"/>
        <w:widowControl/>
        <w:numPr>
          <w:ilvl w:val="0"/>
          <w:numId w:val="6"/>
        </w:numPr>
        <w:shd w:val="clear" w:color="auto" w:fill="FFFFFF"/>
        <w:ind w:right="1450" w:firstLineChars="0"/>
        <w:outlineLvl w:val="0"/>
        <w:rPr>
          <w:rFonts w:ascii="Times New Roman" w:hAnsi="Times New Roman" w:eastAsia="黑体"/>
          <w:color w:val="000000"/>
          <w:kern w:val="0"/>
          <w:sz w:val="32"/>
          <w:szCs w:val="32"/>
        </w:rPr>
      </w:pPr>
      <w:r>
        <w:rPr>
          <w:rFonts w:ascii="Times New Roman" w:hAnsi="黑体" w:eastAsia="黑体"/>
          <w:color w:val="000000"/>
          <w:kern w:val="0"/>
          <w:sz w:val="32"/>
          <w:szCs w:val="32"/>
        </w:rPr>
        <w:t>论文专著目录</w:t>
      </w:r>
    </w:p>
    <w:tbl>
      <w:tblPr>
        <w:tblStyle w:val="8"/>
        <w:tblW w:w="1434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50"/>
        <w:gridCol w:w="1162"/>
        <w:gridCol w:w="1463"/>
        <w:gridCol w:w="1293"/>
        <w:gridCol w:w="1238"/>
        <w:gridCol w:w="1862"/>
        <w:gridCol w:w="992"/>
        <w:gridCol w:w="1046"/>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754" w:type="dxa"/>
            <w:vAlign w:val="center"/>
          </w:tcPr>
          <w:p>
            <w:pPr>
              <w:jc w:val="center"/>
              <w:rPr>
                <w:color w:val="000000"/>
                <w:szCs w:val="21"/>
              </w:rPr>
            </w:pPr>
            <w:r>
              <w:rPr>
                <w:color w:val="000000"/>
                <w:szCs w:val="21"/>
              </w:rPr>
              <w:t>序号</w:t>
            </w:r>
          </w:p>
        </w:tc>
        <w:tc>
          <w:tcPr>
            <w:tcW w:w="2850" w:type="dxa"/>
            <w:vAlign w:val="center"/>
          </w:tcPr>
          <w:p>
            <w:pPr>
              <w:jc w:val="center"/>
              <w:rPr>
                <w:color w:val="000000"/>
                <w:szCs w:val="21"/>
              </w:rPr>
            </w:pPr>
            <w:r>
              <w:rPr>
                <w:color w:val="000000"/>
                <w:szCs w:val="21"/>
              </w:rPr>
              <w:t>论文（专著）</w:t>
            </w:r>
          </w:p>
          <w:p>
            <w:pPr>
              <w:jc w:val="center"/>
              <w:rPr>
                <w:color w:val="000000"/>
                <w:szCs w:val="21"/>
              </w:rPr>
            </w:pPr>
            <w:r>
              <w:rPr>
                <w:color w:val="000000"/>
                <w:szCs w:val="21"/>
              </w:rPr>
              <w:t>名称/刊名</w:t>
            </w:r>
          </w:p>
          <w:p>
            <w:pPr>
              <w:jc w:val="center"/>
              <w:rPr>
                <w:color w:val="000000"/>
                <w:szCs w:val="21"/>
              </w:rPr>
            </w:pPr>
            <w:r>
              <w:rPr>
                <w:color w:val="000000"/>
                <w:szCs w:val="21"/>
              </w:rPr>
              <w:t>/作者</w:t>
            </w:r>
          </w:p>
        </w:tc>
        <w:tc>
          <w:tcPr>
            <w:tcW w:w="1162" w:type="dxa"/>
            <w:vAlign w:val="center"/>
          </w:tcPr>
          <w:p>
            <w:pPr>
              <w:jc w:val="center"/>
              <w:rPr>
                <w:color w:val="000000"/>
                <w:szCs w:val="21"/>
              </w:rPr>
            </w:pPr>
            <w:r>
              <w:rPr>
                <w:color w:val="000000"/>
                <w:szCs w:val="21"/>
              </w:rPr>
              <w:t>年卷页码</w:t>
            </w:r>
          </w:p>
          <w:p>
            <w:pPr>
              <w:jc w:val="center"/>
              <w:rPr>
                <w:color w:val="000000"/>
                <w:szCs w:val="21"/>
              </w:rPr>
            </w:pPr>
            <w:r>
              <w:rPr>
                <w:color w:val="000000"/>
                <w:szCs w:val="21"/>
              </w:rPr>
              <w:t>（xx年xx卷xx页）</w:t>
            </w:r>
          </w:p>
        </w:tc>
        <w:tc>
          <w:tcPr>
            <w:tcW w:w="1463" w:type="dxa"/>
            <w:vAlign w:val="center"/>
          </w:tcPr>
          <w:p>
            <w:pPr>
              <w:jc w:val="center"/>
              <w:rPr>
                <w:color w:val="000000"/>
                <w:szCs w:val="21"/>
              </w:rPr>
            </w:pPr>
            <w:r>
              <w:rPr>
                <w:color w:val="000000"/>
                <w:szCs w:val="21"/>
              </w:rPr>
              <w:t>发表时间</w:t>
            </w:r>
          </w:p>
          <w:p>
            <w:pPr>
              <w:jc w:val="center"/>
              <w:rPr>
                <w:color w:val="000000"/>
                <w:szCs w:val="21"/>
              </w:rPr>
            </w:pPr>
            <w:r>
              <w:rPr>
                <w:color w:val="000000"/>
                <w:szCs w:val="21"/>
              </w:rPr>
              <w:t>（年月日）</w:t>
            </w:r>
          </w:p>
        </w:tc>
        <w:tc>
          <w:tcPr>
            <w:tcW w:w="1293" w:type="dxa"/>
            <w:vAlign w:val="center"/>
          </w:tcPr>
          <w:p>
            <w:pPr>
              <w:jc w:val="center"/>
              <w:rPr>
                <w:color w:val="000000"/>
                <w:szCs w:val="21"/>
              </w:rPr>
            </w:pPr>
            <w:r>
              <w:rPr>
                <w:color w:val="000000"/>
                <w:szCs w:val="21"/>
              </w:rPr>
              <w:t>通讯作者（含共同）</w:t>
            </w:r>
          </w:p>
        </w:tc>
        <w:tc>
          <w:tcPr>
            <w:tcW w:w="1238" w:type="dxa"/>
            <w:vAlign w:val="center"/>
          </w:tcPr>
          <w:p>
            <w:pPr>
              <w:jc w:val="center"/>
              <w:rPr>
                <w:color w:val="000000"/>
                <w:szCs w:val="21"/>
              </w:rPr>
            </w:pPr>
            <w:r>
              <w:rPr>
                <w:color w:val="000000"/>
                <w:szCs w:val="21"/>
              </w:rPr>
              <w:t>第一作者（含共同）</w:t>
            </w:r>
          </w:p>
        </w:tc>
        <w:tc>
          <w:tcPr>
            <w:tcW w:w="1862" w:type="dxa"/>
            <w:vAlign w:val="center"/>
          </w:tcPr>
          <w:p>
            <w:pPr>
              <w:jc w:val="center"/>
              <w:rPr>
                <w:color w:val="000000"/>
                <w:szCs w:val="21"/>
              </w:rPr>
            </w:pPr>
            <w:r>
              <w:rPr>
                <w:color w:val="000000"/>
                <w:szCs w:val="21"/>
              </w:rPr>
              <w:t>国内作者</w:t>
            </w:r>
          </w:p>
        </w:tc>
        <w:tc>
          <w:tcPr>
            <w:tcW w:w="992" w:type="dxa"/>
            <w:vAlign w:val="center"/>
          </w:tcPr>
          <w:p>
            <w:pPr>
              <w:jc w:val="center"/>
              <w:rPr>
                <w:color w:val="000000"/>
                <w:szCs w:val="21"/>
              </w:rPr>
            </w:pPr>
            <w:r>
              <w:rPr>
                <w:color w:val="000000"/>
                <w:szCs w:val="21"/>
              </w:rPr>
              <w:t>他引总次数</w:t>
            </w:r>
          </w:p>
        </w:tc>
        <w:tc>
          <w:tcPr>
            <w:tcW w:w="1046" w:type="dxa"/>
            <w:vAlign w:val="center"/>
          </w:tcPr>
          <w:p>
            <w:pPr>
              <w:jc w:val="center"/>
              <w:rPr>
                <w:color w:val="000000"/>
                <w:szCs w:val="21"/>
              </w:rPr>
            </w:pPr>
            <w:r>
              <w:rPr>
                <w:color w:val="000000"/>
                <w:szCs w:val="21"/>
              </w:rPr>
              <w:t>检索数据库</w:t>
            </w:r>
          </w:p>
        </w:tc>
        <w:tc>
          <w:tcPr>
            <w:tcW w:w="1687" w:type="dxa"/>
            <w:vAlign w:val="center"/>
          </w:tcPr>
          <w:p>
            <w:pPr>
              <w:jc w:val="center"/>
              <w:rPr>
                <w:color w:val="000000"/>
                <w:szCs w:val="21"/>
              </w:rPr>
            </w:pPr>
            <w:r>
              <w:rPr>
                <w:color w:val="000000"/>
                <w:szCs w:val="21"/>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54" w:type="dxa"/>
            <w:shd w:val="clear" w:color="auto" w:fill="auto"/>
            <w:vAlign w:val="center"/>
          </w:tcPr>
          <w:p>
            <w:pPr>
              <w:pStyle w:val="7"/>
              <w:spacing w:before="0" w:beforeAutospacing="0" w:after="0" w:afterAutospacing="0" w:line="360" w:lineRule="auto"/>
              <w:jc w:val="center"/>
              <w:rPr>
                <w:rFonts w:ascii="Times New Roman" w:hAnsi="Times New Roman" w:cs="Times New Roman"/>
                <w:b/>
                <w:color w:val="000000" w:themeColor="text1"/>
                <w:kern w:val="24"/>
                <w:szCs w:val="21"/>
                <w14:textFill>
                  <w14:solidFill>
                    <w14:schemeClr w14:val="tx1"/>
                  </w14:solidFill>
                </w14:textFill>
              </w:rPr>
            </w:pPr>
            <w:r>
              <w:rPr>
                <w:rFonts w:ascii="Times New Roman" w:hAnsi="Times New Roman" w:cs="Times New Roman"/>
                <w:bCs/>
                <w:color w:val="000000" w:themeColor="text1"/>
                <w:kern w:val="24"/>
                <w:szCs w:val="21"/>
                <w14:textFill>
                  <w14:solidFill>
                    <w14:schemeClr w14:val="tx1"/>
                  </w14:solidFill>
                </w14:textFill>
              </w:rPr>
              <w:t>1</w:t>
            </w:r>
          </w:p>
        </w:tc>
        <w:tc>
          <w:tcPr>
            <w:tcW w:w="2850" w:type="dxa"/>
            <w:shd w:val="clear" w:color="auto" w:fill="auto"/>
            <w:vAlign w:val="center"/>
          </w:tcPr>
          <w:p>
            <w:pPr>
              <w:pStyle w:val="7"/>
              <w:spacing w:line="360" w:lineRule="auto"/>
              <w:jc w:val="center"/>
              <w:rPr>
                <w:rFonts w:hint="eastAsia" w:ascii="Times New Roman" w:hAnsi="Times New Roman" w:eastAsia="宋体" w:cs="Times New Roman"/>
                <w:bCs/>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bCs/>
                <w:color w:val="000000" w:themeColor="text1"/>
                <w:kern w:val="24"/>
                <w:szCs w:val="21"/>
                <w14:textFill>
                  <w14:solidFill>
                    <w14:schemeClr w14:val="tx1"/>
                  </w14:solidFill>
                </w14:textFill>
              </w:rPr>
              <w:t>基于结构应力法的钢桥顶板-U肋双面焊连接疲劳性能评估</w:t>
            </w:r>
            <w:r>
              <w:rPr>
                <w:rFonts w:hint="eastAsia" w:ascii="Times New Roman" w:hAnsi="Times New Roman" w:cs="Times New Roman"/>
                <w:bCs/>
                <w:color w:val="000000" w:themeColor="text1"/>
                <w:kern w:val="24"/>
                <w:szCs w:val="21"/>
                <w:lang w:val="en-US" w:eastAsia="zh-CN"/>
                <w14:textFill>
                  <w14:solidFill>
                    <w14:schemeClr w14:val="tx1"/>
                  </w14:solidFill>
                </w14:textFill>
              </w:rPr>
              <w:t>/建筑钢结构进展/</w:t>
            </w:r>
            <w:r>
              <w:rPr>
                <w:rFonts w:hint="eastAsia" w:ascii="Times New Roman" w:hAnsi="Times New Roman" w:cs="Times New Roman"/>
                <w:bCs/>
                <w:color w:val="000000" w:themeColor="text1"/>
                <w:kern w:val="24"/>
                <w:szCs w:val="21"/>
                <w14:textFill>
                  <w14:solidFill>
                    <w14:schemeClr w14:val="tx1"/>
                  </w14:solidFill>
                </w14:textFill>
              </w:rPr>
              <w:t>聂斌,王定全,孙丽明,等.</w:t>
            </w:r>
          </w:p>
        </w:tc>
        <w:tc>
          <w:tcPr>
            <w:tcW w:w="1162" w:type="dxa"/>
            <w:shd w:val="clear" w:color="auto" w:fill="auto"/>
            <w:vAlign w:val="center"/>
          </w:tcPr>
          <w:p>
            <w:pPr>
              <w:pStyle w:val="7"/>
              <w:spacing w:before="0" w:beforeAutospacing="0" w:after="0" w:afterAutospacing="0" w:line="360" w:lineRule="auto"/>
              <w:jc w:val="center"/>
              <w:rPr>
                <w:rFonts w:ascii="Times New Roman" w:hAnsi="Times New Roman" w:eastAsia="宋体" w:cs="Times New Roman"/>
                <w:bCs/>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bCs/>
                <w:color w:val="000000" w:themeColor="text1"/>
                <w:kern w:val="24"/>
                <w:szCs w:val="21"/>
                <w14:textFill>
                  <w14:solidFill>
                    <w14:schemeClr w14:val="tx1"/>
                  </w14:solidFill>
                </w14:textFill>
              </w:rPr>
              <w:t>2025,27(02):74-82.</w:t>
            </w:r>
          </w:p>
        </w:tc>
        <w:tc>
          <w:tcPr>
            <w:tcW w:w="1463"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2024.08.07</w:t>
            </w:r>
          </w:p>
        </w:tc>
        <w:tc>
          <w:tcPr>
            <w:tcW w:w="1293" w:type="dxa"/>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238"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聂斌</w:t>
            </w:r>
          </w:p>
        </w:tc>
        <w:tc>
          <w:tcPr>
            <w:tcW w:w="1862"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聂斌，王定全，孙丽明，罗程巍</w:t>
            </w:r>
          </w:p>
        </w:tc>
        <w:tc>
          <w:tcPr>
            <w:tcW w:w="992" w:type="dxa"/>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1046"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1687"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54" w:type="dxa"/>
            <w:shd w:val="clear" w:color="auto" w:fill="auto"/>
            <w:vAlign w:val="center"/>
          </w:tcPr>
          <w:p>
            <w:pPr>
              <w:pStyle w:val="7"/>
              <w:spacing w:before="0" w:beforeAutospacing="0" w:after="0" w:afterAutospacing="0" w:line="360" w:lineRule="auto"/>
              <w:jc w:val="center"/>
              <w:rPr>
                <w:rFonts w:ascii="Times New Roman" w:hAnsi="Times New Roman" w:cs="Times New Roman"/>
                <w:b/>
                <w:color w:val="000000" w:themeColor="text1"/>
                <w:kern w:val="24"/>
                <w:szCs w:val="21"/>
                <w14:textFill>
                  <w14:solidFill>
                    <w14:schemeClr w14:val="tx1"/>
                  </w14:solidFill>
                </w14:textFill>
              </w:rPr>
            </w:pPr>
            <w:r>
              <w:rPr>
                <w:rFonts w:ascii="Times New Roman" w:hAnsi="Times New Roman" w:cs="Times New Roman"/>
                <w:bCs/>
                <w:color w:val="000000" w:themeColor="text1"/>
                <w:kern w:val="24"/>
                <w:szCs w:val="21"/>
                <w14:textFill>
                  <w14:solidFill>
                    <w14:schemeClr w14:val="tx1"/>
                  </w14:solidFill>
                </w14:textFill>
              </w:rPr>
              <w:t>2</w:t>
            </w:r>
          </w:p>
        </w:tc>
        <w:tc>
          <w:tcPr>
            <w:tcW w:w="2850" w:type="dxa"/>
            <w:shd w:val="clear" w:color="auto" w:fill="auto"/>
            <w:vAlign w:val="center"/>
          </w:tcPr>
          <w:p>
            <w:pPr>
              <w:pStyle w:val="7"/>
              <w:spacing w:before="0" w:beforeAutospacing="0" w:after="0" w:afterAutospacing="0" w:line="360" w:lineRule="auto"/>
              <w:jc w:val="center"/>
              <w:rPr>
                <w:rFonts w:hint="eastAsia" w:ascii="Times New Roman" w:hAnsi="Times New Roman" w:eastAsia="宋体" w:cs="Times New Roman"/>
                <w:bCs/>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bCs/>
                <w:color w:val="000000" w:themeColor="text1"/>
                <w:kern w:val="24"/>
                <w:szCs w:val="21"/>
                <w14:textFill>
                  <w14:solidFill>
                    <w14:schemeClr w14:val="tx1"/>
                  </w14:solidFill>
                </w14:textFill>
              </w:rPr>
              <w:t>空间扭索面曲塔斜拉桥辅助墩设置及索塔节段承载力研究</w:t>
            </w:r>
            <w:r>
              <w:rPr>
                <w:rFonts w:hint="eastAsia" w:ascii="Times New Roman" w:hAnsi="Times New Roman" w:cs="Times New Roman"/>
                <w:bCs/>
                <w:color w:val="000000" w:themeColor="text1"/>
                <w:kern w:val="24"/>
                <w:szCs w:val="21"/>
                <w:lang w:val="en-US"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结构工程师</w:t>
            </w:r>
            <w:r>
              <w:rPr>
                <w:rFonts w:hint="eastAsia" w:ascii="Times New Roman" w:hAnsi="Times New Roman" w:cs="Times New Roman"/>
                <w:bCs/>
                <w:color w:val="000000" w:themeColor="text1"/>
                <w:kern w:val="24"/>
                <w:szCs w:val="21"/>
                <w:lang w:val="en-US"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聂斌,吴用贤,王定全,等.</w:t>
            </w:r>
          </w:p>
        </w:tc>
        <w:tc>
          <w:tcPr>
            <w:tcW w:w="1162" w:type="dxa"/>
            <w:shd w:val="clear" w:color="auto" w:fill="auto"/>
            <w:vAlign w:val="center"/>
          </w:tcPr>
          <w:p>
            <w:pPr>
              <w:pStyle w:val="7"/>
              <w:spacing w:before="0" w:beforeAutospacing="0" w:after="0" w:afterAutospacing="0" w:line="360" w:lineRule="auto"/>
              <w:jc w:val="center"/>
              <w:rPr>
                <w:rFonts w:ascii="Times New Roman" w:hAnsi="Times New Roman" w:eastAsia="宋体" w:cs="Times New Roman"/>
                <w:bCs/>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bCs/>
                <w:color w:val="000000" w:themeColor="text1"/>
                <w:kern w:val="24"/>
                <w:szCs w:val="21"/>
                <w14:textFill>
                  <w14:solidFill>
                    <w14:schemeClr w14:val="tx1"/>
                  </w14:solidFill>
                </w14:textFill>
              </w:rPr>
              <w:t>2024,40(06):32-39.</w:t>
            </w:r>
          </w:p>
        </w:tc>
        <w:tc>
          <w:tcPr>
            <w:tcW w:w="1463"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2024.12.28</w:t>
            </w:r>
          </w:p>
        </w:tc>
        <w:tc>
          <w:tcPr>
            <w:tcW w:w="1293"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238"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聂斌</w:t>
            </w:r>
          </w:p>
        </w:tc>
        <w:tc>
          <w:tcPr>
            <w:tcW w:w="1862"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聂斌</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吴用贤</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王定全</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姜旭</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王 妍</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罗程巍</w:t>
            </w:r>
          </w:p>
        </w:tc>
        <w:tc>
          <w:tcPr>
            <w:tcW w:w="992"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046"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1687"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54" w:type="dxa"/>
            <w:shd w:val="clear" w:color="auto" w:fill="auto"/>
            <w:vAlign w:val="center"/>
          </w:tcPr>
          <w:p>
            <w:pPr>
              <w:pStyle w:val="7"/>
              <w:spacing w:before="0" w:beforeAutospacing="0" w:after="0" w:afterAutospacing="0" w:line="360" w:lineRule="auto"/>
              <w:jc w:val="center"/>
              <w:rPr>
                <w:rFonts w:ascii="Times New Roman" w:hAnsi="Times New Roman" w:cs="Times New Roman"/>
                <w:b/>
                <w:color w:val="000000" w:themeColor="text1"/>
                <w:kern w:val="24"/>
                <w:szCs w:val="21"/>
                <w14:textFill>
                  <w14:solidFill>
                    <w14:schemeClr w14:val="tx1"/>
                  </w14:solidFill>
                </w14:textFill>
              </w:rPr>
            </w:pPr>
            <w:r>
              <w:rPr>
                <w:rFonts w:hint="eastAsia" w:ascii="Times New Roman" w:hAnsi="Times New Roman" w:eastAsia="宋体" w:cs="Times New Roman"/>
                <w:bCs/>
                <w:color w:val="000000" w:themeColor="text1"/>
                <w:kern w:val="24"/>
                <w:szCs w:val="21"/>
                <w14:textFill>
                  <w14:solidFill>
                    <w14:schemeClr w14:val="tx1"/>
                  </w14:solidFill>
                </w14:textFill>
              </w:rPr>
              <w:t>3</w:t>
            </w:r>
          </w:p>
        </w:tc>
        <w:tc>
          <w:tcPr>
            <w:tcW w:w="2850" w:type="dxa"/>
            <w:shd w:val="clear" w:color="auto" w:fill="auto"/>
            <w:vAlign w:val="center"/>
          </w:tcPr>
          <w:p>
            <w:pPr>
              <w:pStyle w:val="7"/>
              <w:spacing w:before="0" w:beforeAutospacing="0" w:after="0" w:afterAutospacing="0" w:line="360" w:lineRule="auto"/>
              <w:jc w:val="center"/>
              <w:rPr>
                <w:rFonts w:ascii="Times New Roman" w:hAnsi="Times New Roman" w:eastAsia="宋体" w:cs="Times New Roman"/>
                <w:bCs/>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bCs/>
                <w:color w:val="000000" w:themeColor="text1"/>
                <w:kern w:val="24"/>
                <w:szCs w:val="21"/>
                <w14:textFill>
                  <w14:solidFill>
                    <w14:schemeClr w14:val="tx1"/>
                  </w14:solidFill>
                </w14:textFill>
              </w:rPr>
              <w:t>空间扭索面曲塔斜拉桥塔梁固结区构造优化与施工技术研究</w:t>
            </w:r>
            <w:r>
              <w:rPr>
                <w:rFonts w:hint="eastAsia" w:ascii="Times New Roman" w:hAnsi="Times New Roman" w:cs="Times New Roman"/>
                <w:bCs/>
                <w:color w:val="000000" w:themeColor="text1"/>
                <w:kern w:val="24"/>
                <w:szCs w:val="21"/>
                <w:lang w:val="en-US"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施工技术(中英文)</w:t>
            </w:r>
            <w:r>
              <w:rPr>
                <w:rFonts w:hint="eastAsia" w:ascii="Times New Roman" w:hAnsi="Times New Roman" w:cs="Times New Roman"/>
                <w:bCs/>
                <w:color w:val="000000" w:themeColor="text1"/>
                <w:kern w:val="24"/>
                <w:szCs w:val="21"/>
                <w:lang w:val="en-US" w:eastAsia="zh-CN"/>
                <w14:textFill>
                  <w14:solidFill>
                    <w14:schemeClr w14:val="tx1"/>
                  </w14:solidFill>
                </w14:textFill>
              </w:rPr>
              <w:t>/</w:t>
            </w:r>
            <w:r>
              <w:rPr>
                <w:rFonts w:hint="eastAsia" w:ascii="Times New Roman" w:hAnsi="Times New Roman" w:cs="Times New Roman"/>
                <w:bCs/>
                <w:color w:val="000000" w:themeColor="text1"/>
                <w:kern w:val="24"/>
                <w:szCs w:val="21"/>
                <w14:textFill>
                  <w14:solidFill>
                    <w14:schemeClr w14:val="tx1"/>
                  </w14:solidFill>
                </w14:textFill>
              </w:rPr>
              <w:t>聂斌,底江天,孙旭霞,等.,</w:t>
            </w:r>
          </w:p>
        </w:tc>
        <w:tc>
          <w:tcPr>
            <w:tcW w:w="1162" w:type="dxa"/>
            <w:shd w:val="clear" w:color="auto" w:fill="auto"/>
            <w:vAlign w:val="center"/>
          </w:tcPr>
          <w:p>
            <w:pPr>
              <w:pStyle w:val="7"/>
              <w:spacing w:before="0" w:beforeAutospacing="0" w:after="0" w:afterAutospacing="0" w:line="360" w:lineRule="auto"/>
              <w:jc w:val="center"/>
              <w:rPr>
                <w:rFonts w:ascii="Times New Roman" w:hAnsi="Times New Roman" w:eastAsia="宋体" w:cs="Times New Roman"/>
                <w:bCs/>
                <w:color w:val="000000" w:themeColor="text1"/>
                <w:kern w:val="24"/>
                <w:sz w:val="21"/>
                <w:szCs w:val="21"/>
                <w:lang w:val="en-US" w:eastAsia="zh-CN" w:bidi="ar-SA"/>
                <w14:textFill>
                  <w14:solidFill>
                    <w14:schemeClr w14:val="tx1"/>
                  </w14:solidFill>
                </w14:textFill>
              </w:rPr>
            </w:pPr>
            <w:r>
              <w:rPr>
                <w:rFonts w:hint="eastAsia" w:ascii="Times New Roman" w:hAnsi="Times New Roman" w:cs="Times New Roman"/>
                <w:bCs/>
                <w:color w:val="000000" w:themeColor="text1"/>
                <w:kern w:val="24"/>
                <w:szCs w:val="21"/>
                <w14:textFill>
                  <w14:solidFill>
                    <w14:schemeClr w14:val="tx1"/>
                  </w14:solidFill>
                </w14:textFill>
              </w:rPr>
              <w:t>2024,53(15):58-61+116.</w:t>
            </w:r>
          </w:p>
        </w:tc>
        <w:tc>
          <w:tcPr>
            <w:tcW w:w="1463"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2024.07.23</w:t>
            </w:r>
          </w:p>
        </w:tc>
        <w:tc>
          <w:tcPr>
            <w:tcW w:w="1293" w:type="dxa"/>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w:t>
            </w:r>
          </w:p>
        </w:tc>
        <w:tc>
          <w:tcPr>
            <w:tcW w:w="1238"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bCs/>
                <w:color w:val="000000" w:themeColor="text1"/>
                <w:kern w:val="24"/>
                <w:szCs w:val="21"/>
                <w14:textFill>
                  <w14:solidFill>
                    <w14:schemeClr w14:val="tx1"/>
                  </w14:solidFill>
                </w14:textFill>
              </w:rPr>
              <w:t>聂斌</w:t>
            </w:r>
          </w:p>
        </w:tc>
        <w:tc>
          <w:tcPr>
            <w:tcW w:w="1862" w:type="dxa"/>
            <w:vAlign w:val="center"/>
          </w:tcPr>
          <w:p>
            <w:pPr>
              <w:jc w:val="center"/>
              <w:rPr>
                <w:rFonts w:hint="eastAsia"/>
                <w:bCs/>
                <w:color w:val="000000" w:themeColor="text1"/>
                <w:kern w:val="24"/>
                <w:szCs w:val="21"/>
                <w14:textFill>
                  <w14:solidFill>
                    <w14:schemeClr w14:val="tx1"/>
                  </w14:solidFill>
                </w14:textFill>
              </w:rPr>
            </w:pPr>
            <w:r>
              <w:rPr>
                <w:rFonts w:hint="eastAsia"/>
                <w:bCs/>
                <w:color w:val="000000" w:themeColor="text1"/>
                <w:kern w:val="24"/>
                <w:szCs w:val="21"/>
                <w14:textFill>
                  <w14:solidFill>
                    <w14:schemeClr w14:val="tx1"/>
                  </w14:solidFill>
                </w14:textFill>
              </w:rPr>
              <w:t>聂斌，底江天，孙旭霞，白志娟，姜</w:t>
            </w:r>
          </w:p>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bCs/>
                <w:color w:val="000000" w:themeColor="text1"/>
                <w:kern w:val="24"/>
                <w:szCs w:val="21"/>
                <w14:textFill>
                  <w14:solidFill>
                    <w14:schemeClr w14:val="tx1"/>
                  </w14:solidFill>
                </w14:textFill>
              </w:rPr>
              <w:t>旭，罗程巍</w:t>
            </w:r>
          </w:p>
        </w:tc>
        <w:tc>
          <w:tcPr>
            <w:tcW w:w="992" w:type="dxa"/>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w:t>
            </w:r>
          </w:p>
        </w:tc>
        <w:tc>
          <w:tcPr>
            <w:tcW w:w="1046"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1687" w:type="dxa"/>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否</w:t>
            </w:r>
          </w:p>
        </w:tc>
      </w:tr>
    </w:tbl>
    <w:p>
      <w:pPr>
        <w:widowControl/>
        <w:shd w:val="clear" w:color="auto" w:fill="FFFFFF"/>
        <w:ind w:right="1450"/>
        <w:rPr>
          <w:rFonts w:eastAsia="仿宋"/>
          <w:color w:val="000000"/>
          <w:kern w:val="0"/>
          <w:sz w:val="32"/>
          <w:szCs w:val="32"/>
        </w:rPr>
      </w:pPr>
    </w:p>
    <w:p>
      <w:pPr>
        <w:pStyle w:val="16"/>
        <w:widowControl/>
        <w:numPr>
          <w:ilvl w:val="0"/>
          <w:numId w:val="7"/>
        </w:numPr>
        <w:shd w:val="clear" w:color="auto" w:fill="FFFFFF"/>
        <w:ind w:right="1450" w:firstLineChars="0"/>
        <w:outlineLvl w:val="0"/>
        <w:rPr>
          <w:rFonts w:ascii="Times New Roman" w:hAnsi="Times New Roman" w:eastAsia="黑体"/>
          <w:color w:val="000000"/>
          <w:kern w:val="0"/>
          <w:sz w:val="32"/>
          <w:szCs w:val="32"/>
        </w:rPr>
      </w:pPr>
      <w:r>
        <w:rPr>
          <w:rFonts w:ascii="Times New Roman" w:hAnsi="黑体" w:eastAsia="黑体"/>
          <w:color w:val="000000"/>
          <w:kern w:val="0"/>
          <w:sz w:val="32"/>
          <w:szCs w:val="32"/>
        </w:rPr>
        <w:t>主要完成人</w:t>
      </w:r>
    </w:p>
    <w:tbl>
      <w:tblPr>
        <w:tblStyle w:val="9"/>
        <w:tblW w:w="14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143"/>
        <w:gridCol w:w="1988"/>
        <w:gridCol w:w="4189"/>
        <w:gridCol w:w="4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autoSpaceDE w:val="0"/>
              <w:autoSpaceDN w:val="0"/>
              <w:adjustRightInd w:val="0"/>
              <w:jc w:val="center"/>
              <w:rPr>
                <w:kern w:val="0"/>
                <w:szCs w:val="21"/>
              </w:rPr>
            </w:pPr>
            <w:r>
              <w:rPr>
                <w:kern w:val="0"/>
                <w:szCs w:val="21"/>
              </w:rPr>
              <w:t>姓名</w:t>
            </w:r>
          </w:p>
        </w:tc>
        <w:tc>
          <w:tcPr>
            <w:tcW w:w="2143" w:type="dxa"/>
          </w:tcPr>
          <w:p>
            <w:pPr>
              <w:autoSpaceDE w:val="0"/>
              <w:autoSpaceDN w:val="0"/>
              <w:adjustRightInd w:val="0"/>
              <w:jc w:val="center"/>
              <w:rPr>
                <w:kern w:val="0"/>
                <w:szCs w:val="21"/>
              </w:rPr>
            </w:pPr>
            <w:r>
              <w:rPr>
                <w:kern w:val="0"/>
                <w:szCs w:val="21"/>
              </w:rPr>
              <w:t>排名</w:t>
            </w:r>
          </w:p>
        </w:tc>
        <w:tc>
          <w:tcPr>
            <w:tcW w:w="1988" w:type="dxa"/>
          </w:tcPr>
          <w:p>
            <w:pPr>
              <w:autoSpaceDE w:val="0"/>
              <w:autoSpaceDN w:val="0"/>
              <w:adjustRightInd w:val="0"/>
              <w:jc w:val="center"/>
              <w:rPr>
                <w:kern w:val="0"/>
                <w:szCs w:val="21"/>
              </w:rPr>
            </w:pPr>
            <w:r>
              <w:rPr>
                <w:kern w:val="0"/>
                <w:szCs w:val="21"/>
              </w:rPr>
              <w:t>技术职称</w:t>
            </w:r>
          </w:p>
        </w:tc>
        <w:tc>
          <w:tcPr>
            <w:tcW w:w="4189" w:type="dxa"/>
          </w:tcPr>
          <w:p>
            <w:pPr>
              <w:autoSpaceDE w:val="0"/>
              <w:autoSpaceDN w:val="0"/>
              <w:adjustRightInd w:val="0"/>
              <w:jc w:val="center"/>
              <w:rPr>
                <w:kern w:val="0"/>
                <w:szCs w:val="21"/>
              </w:rPr>
            </w:pPr>
            <w:r>
              <w:rPr>
                <w:kern w:val="0"/>
                <w:szCs w:val="21"/>
              </w:rPr>
              <w:t>完成单位</w:t>
            </w:r>
          </w:p>
        </w:tc>
        <w:tc>
          <w:tcPr>
            <w:tcW w:w="4323" w:type="dxa"/>
          </w:tcPr>
          <w:p>
            <w:pPr>
              <w:autoSpaceDE w:val="0"/>
              <w:autoSpaceDN w:val="0"/>
              <w:adjustRightInd w:val="0"/>
              <w:jc w:val="center"/>
              <w:rPr>
                <w:kern w:val="0"/>
                <w:szCs w:val="21"/>
              </w:rPr>
            </w:pPr>
            <w:r>
              <w:rPr>
                <w:kern w:val="0"/>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姜友荣</w:t>
            </w:r>
          </w:p>
        </w:tc>
        <w:tc>
          <w:tcPr>
            <w:tcW w:w="2143" w:type="dxa"/>
            <w:vAlign w:val="center"/>
          </w:tcPr>
          <w:p>
            <w:pPr>
              <w:autoSpaceDE w:val="0"/>
              <w:autoSpaceDN w:val="0"/>
              <w:adjustRightInd w:val="0"/>
              <w:jc w:val="center"/>
              <w:rPr>
                <w:kern w:val="0"/>
                <w:szCs w:val="21"/>
              </w:rPr>
            </w:pPr>
            <w:r>
              <w:rPr>
                <w:kern w:val="0"/>
                <w:szCs w:val="21"/>
              </w:rPr>
              <w:t>1</w:t>
            </w:r>
          </w:p>
        </w:tc>
        <w:tc>
          <w:tcPr>
            <w:tcW w:w="1988"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正高级工程师</w:t>
            </w:r>
          </w:p>
        </w:tc>
        <w:tc>
          <w:tcPr>
            <w:tcW w:w="4189"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中国五冶集团有限公司</w:t>
            </w:r>
          </w:p>
        </w:tc>
        <w:tc>
          <w:tcPr>
            <w:tcW w:w="4323"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中国五冶集团有限公司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徐元孝</w:t>
            </w:r>
          </w:p>
        </w:tc>
        <w:tc>
          <w:tcPr>
            <w:tcW w:w="2143" w:type="dxa"/>
            <w:vAlign w:val="center"/>
          </w:tcPr>
          <w:p>
            <w:pPr>
              <w:autoSpaceDE w:val="0"/>
              <w:autoSpaceDN w:val="0"/>
              <w:adjustRightInd w:val="0"/>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2</w:t>
            </w:r>
          </w:p>
        </w:tc>
        <w:tc>
          <w:tcPr>
            <w:tcW w:w="1988"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高级工程师</w:t>
            </w:r>
          </w:p>
        </w:tc>
        <w:tc>
          <w:tcPr>
            <w:tcW w:w="4189"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中交第二航务工程局有限公司</w:t>
            </w:r>
          </w:p>
        </w:tc>
        <w:tc>
          <w:tcPr>
            <w:tcW w:w="4323"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中交第二航务工程局有限公司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eastAsia"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聂斌</w:t>
            </w:r>
          </w:p>
        </w:tc>
        <w:tc>
          <w:tcPr>
            <w:tcW w:w="2143" w:type="dxa"/>
            <w:vAlign w:val="center"/>
          </w:tcPr>
          <w:p>
            <w:pPr>
              <w:autoSpaceDE w:val="0"/>
              <w:autoSpaceDN w:val="0"/>
              <w:adjustRightInd w:val="0"/>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3</w:t>
            </w:r>
          </w:p>
        </w:tc>
        <w:tc>
          <w:tcPr>
            <w:tcW w:w="1988"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eastAsia"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高级工程师</w:t>
            </w:r>
          </w:p>
        </w:tc>
        <w:tc>
          <w:tcPr>
            <w:tcW w:w="4189"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成都交通投资集团有限公司</w:t>
            </w:r>
          </w:p>
        </w:tc>
        <w:tc>
          <w:tcPr>
            <w:tcW w:w="4323"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成都交通投资集团有限公司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邓青儿</w:t>
            </w:r>
          </w:p>
        </w:tc>
        <w:tc>
          <w:tcPr>
            <w:tcW w:w="2143" w:type="dxa"/>
            <w:vAlign w:val="center"/>
          </w:tcPr>
          <w:p>
            <w:pPr>
              <w:autoSpaceDE w:val="0"/>
              <w:autoSpaceDN w:val="0"/>
              <w:adjustRightInd w:val="0"/>
              <w:jc w:val="center"/>
              <w:rPr>
                <w:rFonts w:hint="eastAsia" w:eastAsia="宋体"/>
                <w:kern w:val="0"/>
                <w:szCs w:val="21"/>
                <w:lang w:eastAsia="zh-CN"/>
              </w:rPr>
            </w:pPr>
            <w:r>
              <w:rPr>
                <w:rFonts w:hint="eastAsia"/>
                <w:kern w:val="0"/>
                <w:szCs w:val="21"/>
                <w:lang w:val="en-US" w:eastAsia="zh-CN"/>
              </w:rPr>
              <w:t>4</w:t>
            </w:r>
          </w:p>
        </w:tc>
        <w:tc>
          <w:tcPr>
            <w:tcW w:w="1988"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正</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高级工程师</w:t>
            </w:r>
          </w:p>
        </w:tc>
        <w:tc>
          <w:tcPr>
            <w:tcW w:w="4189"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同济大学建筑设计研究院（集团）有限公司</w:t>
            </w:r>
          </w:p>
        </w:tc>
        <w:tc>
          <w:tcPr>
            <w:tcW w:w="4323"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同济大学建筑设计研究院（集团）有限公司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王效</w:t>
            </w:r>
          </w:p>
        </w:tc>
        <w:tc>
          <w:tcPr>
            <w:tcW w:w="2143" w:type="dxa"/>
            <w:vAlign w:val="center"/>
          </w:tcPr>
          <w:p>
            <w:pPr>
              <w:autoSpaceDE w:val="0"/>
              <w:autoSpaceDN w:val="0"/>
              <w:adjustRightInd w:val="0"/>
              <w:jc w:val="center"/>
              <w:rPr>
                <w:kern w:val="0"/>
                <w:szCs w:val="21"/>
              </w:rPr>
            </w:pPr>
            <w:r>
              <w:rPr>
                <w:kern w:val="0"/>
                <w:szCs w:val="21"/>
              </w:rPr>
              <w:t>5</w:t>
            </w:r>
          </w:p>
        </w:tc>
        <w:tc>
          <w:tcPr>
            <w:tcW w:w="1988"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工程师</w:t>
            </w:r>
          </w:p>
        </w:tc>
        <w:tc>
          <w:tcPr>
            <w:tcW w:w="4189"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中国五冶集团有限公司</w:t>
            </w:r>
          </w:p>
        </w:tc>
        <w:tc>
          <w:tcPr>
            <w:tcW w:w="4323"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中国五冶集团有限公司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吴用贤</w:t>
            </w:r>
          </w:p>
        </w:tc>
        <w:tc>
          <w:tcPr>
            <w:tcW w:w="2143" w:type="dxa"/>
            <w:vAlign w:val="center"/>
          </w:tcPr>
          <w:p>
            <w:pPr>
              <w:autoSpaceDE w:val="0"/>
              <w:autoSpaceDN w:val="0"/>
              <w:adjustRightInd w:val="0"/>
              <w:jc w:val="center"/>
              <w:rPr>
                <w:kern w:val="0"/>
                <w:szCs w:val="21"/>
              </w:rPr>
            </w:pPr>
            <w:r>
              <w:rPr>
                <w:kern w:val="0"/>
                <w:szCs w:val="21"/>
              </w:rPr>
              <w:t>6</w:t>
            </w:r>
          </w:p>
        </w:tc>
        <w:tc>
          <w:tcPr>
            <w:tcW w:w="1988"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正高级工程师</w:t>
            </w:r>
          </w:p>
        </w:tc>
        <w:tc>
          <w:tcPr>
            <w:tcW w:w="4189"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同济大学建筑设计研究院（集团）有限公司</w:t>
            </w:r>
          </w:p>
        </w:tc>
        <w:tc>
          <w:tcPr>
            <w:tcW w:w="4323"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同济大学建筑设计研究院（集团）有限公司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黄灿</w:t>
            </w:r>
          </w:p>
        </w:tc>
        <w:tc>
          <w:tcPr>
            <w:tcW w:w="2143" w:type="dxa"/>
            <w:vAlign w:val="center"/>
          </w:tcPr>
          <w:p>
            <w:pPr>
              <w:autoSpaceDE w:val="0"/>
              <w:autoSpaceDN w:val="0"/>
              <w:adjustRightInd w:val="0"/>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7</w:t>
            </w:r>
          </w:p>
        </w:tc>
        <w:tc>
          <w:tcPr>
            <w:tcW w:w="1988"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正高级工程师</w:t>
            </w:r>
          </w:p>
        </w:tc>
        <w:tc>
          <w:tcPr>
            <w:tcW w:w="4189"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中交第二航务工程局有限公司</w:t>
            </w:r>
          </w:p>
        </w:tc>
        <w:tc>
          <w:tcPr>
            <w:tcW w:w="4323"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中交第二航务工程局有限公司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万世成</w:t>
            </w:r>
          </w:p>
        </w:tc>
        <w:tc>
          <w:tcPr>
            <w:tcW w:w="2143" w:type="dxa"/>
            <w:vAlign w:val="center"/>
          </w:tcPr>
          <w:p>
            <w:pPr>
              <w:autoSpaceDE w:val="0"/>
              <w:autoSpaceDN w:val="0"/>
              <w:adjustRightInd w:val="0"/>
              <w:jc w:val="center"/>
              <w:rPr>
                <w:rFonts w:hint="eastAsia" w:eastAsia="宋体"/>
                <w:kern w:val="0"/>
                <w:szCs w:val="21"/>
                <w:lang w:val="en-US" w:eastAsia="zh-CN"/>
              </w:rPr>
            </w:pPr>
            <w:r>
              <w:rPr>
                <w:rFonts w:hint="eastAsia"/>
                <w:kern w:val="0"/>
                <w:szCs w:val="21"/>
                <w:lang w:val="en-US" w:eastAsia="zh-CN"/>
              </w:rPr>
              <w:t>8</w:t>
            </w:r>
          </w:p>
        </w:tc>
        <w:tc>
          <w:tcPr>
            <w:tcW w:w="1988"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工程师</w:t>
            </w:r>
          </w:p>
        </w:tc>
        <w:tc>
          <w:tcPr>
            <w:tcW w:w="4189"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成都交通投资集团有限公司</w:t>
            </w:r>
          </w:p>
        </w:tc>
        <w:tc>
          <w:tcPr>
            <w:tcW w:w="4323"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成都交通投资集团有限公司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曹利景</w:t>
            </w:r>
          </w:p>
        </w:tc>
        <w:tc>
          <w:tcPr>
            <w:tcW w:w="2143" w:type="dxa"/>
            <w:vAlign w:val="center"/>
          </w:tcPr>
          <w:p>
            <w:pPr>
              <w:autoSpaceDE w:val="0"/>
              <w:autoSpaceDN w:val="0"/>
              <w:adjustRightInd w:val="0"/>
              <w:jc w:val="center"/>
              <w:rPr>
                <w:rFonts w:ascii="Times New Roman" w:hAnsi="Times New Roman" w:eastAsia="宋体" w:cs="Times New Roman"/>
                <w:kern w:val="0"/>
                <w:sz w:val="21"/>
                <w:szCs w:val="21"/>
                <w:lang w:val="en-US" w:eastAsia="zh-CN" w:bidi="ar-SA"/>
              </w:rPr>
            </w:pPr>
            <w:r>
              <w:rPr>
                <w:kern w:val="0"/>
                <w:szCs w:val="21"/>
              </w:rPr>
              <w:t>9</w:t>
            </w:r>
          </w:p>
        </w:tc>
        <w:tc>
          <w:tcPr>
            <w:tcW w:w="1988"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工程师</w:t>
            </w:r>
          </w:p>
        </w:tc>
        <w:tc>
          <w:tcPr>
            <w:tcW w:w="4189"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中交第二航务工程局有限公司</w:t>
            </w:r>
          </w:p>
        </w:tc>
        <w:tc>
          <w:tcPr>
            <w:tcW w:w="4323"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中交第二航务工程局有限公司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孙旭霞</w:t>
            </w:r>
          </w:p>
        </w:tc>
        <w:tc>
          <w:tcPr>
            <w:tcW w:w="2143" w:type="dxa"/>
            <w:vAlign w:val="center"/>
          </w:tcPr>
          <w:p>
            <w:pPr>
              <w:autoSpaceDE w:val="0"/>
              <w:autoSpaceDN w:val="0"/>
              <w:adjustRightInd w:val="0"/>
              <w:jc w:val="center"/>
              <w:rPr>
                <w:rFonts w:hint="default" w:ascii="Times New Roman" w:hAnsi="Times New Roman" w:eastAsia="宋体" w:cs="Times New Roman"/>
                <w:kern w:val="0"/>
                <w:sz w:val="21"/>
                <w:szCs w:val="21"/>
                <w:lang w:val="en-US" w:eastAsia="zh-CN" w:bidi="ar-SA"/>
              </w:rPr>
            </w:pPr>
            <w:r>
              <w:rPr>
                <w:rFonts w:hint="eastAsia"/>
                <w:kern w:val="0"/>
                <w:szCs w:val="21"/>
                <w:lang w:val="en-US" w:eastAsia="zh-CN"/>
              </w:rPr>
              <w:t>10</w:t>
            </w:r>
          </w:p>
        </w:tc>
        <w:tc>
          <w:tcPr>
            <w:tcW w:w="1988"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正高级工程师</w:t>
            </w:r>
          </w:p>
        </w:tc>
        <w:tc>
          <w:tcPr>
            <w:tcW w:w="4189"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同济大学建筑设计研究院（集团）有限公司</w:t>
            </w:r>
          </w:p>
        </w:tc>
        <w:tc>
          <w:tcPr>
            <w:tcW w:w="4323"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同济大学建筑设计研究院（集团）有限公司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eastAsia"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李东声</w:t>
            </w:r>
          </w:p>
        </w:tc>
        <w:tc>
          <w:tcPr>
            <w:tcW w:w="2143" w:type="dxa"/>
            <w:vAlign w:val="center"/>
          </w:tcPr>
          <w:p>
            <w:pPr>
              <w:autoSpaceDE w:val="0"/>
              <w:autoSpaceDN w:val="0"/>
              <w:adjustRightInd w:val="0"/>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11</w:t>
            </w:r>
          </w:p>
        </w:tc>
        <w:tc>
          <w:tcPr>
            <w:tcW w:w="1988"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助理研究员</w:t>
            </w:r>
          </w:p>
        </w:tc>
        <w:tc>
          <w:tcPr>
            <w:tcW w:w="4189"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重庆大学</w:t>
            </w:r>
          </w:p>
        </w:tc>
        <w:tc>
          <w:tcPr>
            <w:tcW w:w="4323"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重庆大学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邓厚雄</w:t>
            </w:r>
          </w:p>
        </w:tc>
        <w:tc>
          <w:tcPr>
            <w:tcW w:w="2143" w:type="dxa"/>
            <w:vAlign w:val="center"/>
          </w:tcPr>
          <w:p>
            <w:pPr>
              <w:autoSpaceDE w:val="0"/>
              <w:autoSpaceDN w:val="0"/>
              <w:adjustRightInd w:val="0"/>
              <w:jc w:val="center"/>
              <w:rPr>
                <w:rFonts w:hint="default" w:ascii="Times New Roman" w:hAnsi="Times New Roman" w:eastAsia="宋体" w:cs="Times New Roman"/>
                <w:kern w:val="0"/>
                <w:sz w:val="21"/>
                <w:szCs w:val="21"/>
                <w:lang w:val="en-US" w:eastAsia="zh-CN" w:bidi="ar-SA"/>
              </w:rPr>
            </w:pPr>
            <w:r>
              <w:rPr>
                <w:rFonts w:hint="eastAsia"/>
                <w:kern w:val="0"/>
                <w:szCs w:val="21"/>
                <w:lang w:val="en-US" w:eastAsia="zh-CN"/>
              </w:rPr>
              <w:t>12</w:t>
            </w:r>
          </w:p>
        </w:tc>
        <w:tc>
          <w:tcPr>
            <w:tcW w:w="1988"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正高级工程师</w:t>
            </w:r>
          </w:p>
        </w:tc>
        <w:tc>
          <w:tcPr>
            <w:tcW w:w="4189"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中国五冶集团有限公司</w:t>
            </w:r>
          </w:p>
        </w:tc>
        <w:tc>
          <w:tcPr>
            <w:tcW w:w="4323"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中国五冶集团有限公司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张海川</w:t>
            </w:r>
          </w:p>
        </w:tc>
        <w:tc>
          <w:tcPr>
            <w:tcW w:w="2143" w:type="dxa"/>
            <w:vAlign w:val="center"/>
          </w:tcPr>
          <w:p>
            <w:pPr>
              <w:autoSpaceDE w:val="0"/>
              <w:autoSpaceDN w:val="0"/>
              <w:adjustRightInd w:val="0"/>
              <w:jc w:val="center"/>
              <w:rPr>
                <w:rFonts w:hint="default" w:eastAsia="宋体"/>
                <w:kern w:val="0"/>
                <w:szCs w:val="21"/>
                <w:lang w:val="en-US" w:eastAsia="zh-CN"/>
              </w:rPr>
            </w:pPr>
            <w:r>
              <w:rPr>
                <w:rFonts w:hint="eastAsia"/>
                <w:kern w:val="0"/>
                <w:szCs w:val="21"/>
                <w:lang w:val="en-US" w:eastAsia="zh-CN"/>
              </w:rPr>
              <w:t>13</w:t>
            </w:r>
          </w:p>
        </w:tc>
        <w:tc>
          <w:tcPr>
            <w:tcW w:w="1988"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高级工程师</w:t>
            </w:r>
          </w:p>
        </w:tc>
        <w:tc>
          <w:tcPr>
            <w:tcW w:w="4189"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中国五冶集团有限公司</w:t>
            </w:r>
          </w:p>
        </w:tc>
        <w:tc>
          <w:tcPr>
            <w:tcW w:w="4323" w:type="dxa"/>
            <w:shd w:val="clear" w:color="auto" w:fill="auto"/>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中国五冶集团有限公司</w:t>
            </w:r>
          </w:p>
        </w:tc>
      </w:tr>
    </w:tbl>
    <w:p>
      <w:pPr>
        <w:widowControl/>
        <w:shd w:val="clear" w:color="auto" w:fill="FFFFFF"/>
        <w:ind w:right="1450"/>
        <w:rPr>
          <w:rFonts w:eastAsia="仿宋"/>
          <w:color w:val="000000"/>
          <w:kern w:val="0"/>
          <w:sz w:val="32"/>
          <w:szCs w:val="32"/>
        </w:rPr>
      </w:pPr>
    </w:p>
    <w:p>
      <w:pPr>
        <w:pStyle w:val="16"/>
        <w:widowControl/>
        <w:numPr>
          <w:ilvl w:val="0"/>
          <w:numId w:val="8"/>
        </w:numPr>
        <w:shd w:val="clear" w:color="auto" w:fill="FFFFFF"/>
        <w:ind w:right="1450" w:firstLineChars="0"/>
        <w:outlineLvl w:val="0"/>
        <w:rPr>
          <w:rFonts w:ascii="Times New Roman" w:hAnsi="Times New Roman" w:eastAsia="黑体"/>
          <w:color w:val="000000"/>
          <w:kern w:val="0"/>
          <w:sz w:val="32"/>
          <w:szCs w:val="32"/>
        </w:rPr>
      </w:pPr>
      <w:r>
        <w:rPr>
          <w:rFonts w:ascii="Times New Roman" w:hAnsi="黑体" w:eastAsia="黑体"/>
          <w:color w:val="000000"/>
          <w:kern w:val="0"/>
          <w:sz w:val="32"/>
          <w:szCs w:val="32"/>
        </w:rPr>
        <w:t>完成单位</w:t>
      </w:r>
    </w:p>
    <w:tbl>
      <w:tblPr>
        <w:tblStyle w:val="9"/>
        <w:tblW w:w="14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1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779" w:type="dxa"/>
          </w:tcPr>
          <w:p>
            <w:pPr>
              <w:autoSpaceDE w:val="0"/>
              <w:autoSpaceDN w:val="0"/>
              <w:adjustRightInd w:val="0"/>
              <w:jc w:val="center"/>
              <w:rPr>
                <w:kern w:val="0"/>
                <w:szCs w:val="21"/>
              </w:rPr>
            </w:pPr>
            <w:r>
              <w:rPr>
                <w:kern w:val="0"/>
                <w:szCs w:val="21"/>
              </w:rPr>
              <w:t>排名</w:t>
            </w:r>
          </w:p>
        </w:tc>
        <w:tc>
          <w:tcPr>
            <w:tcW w:w="11587" w:type="dxa"/>
          </w:tcPr>
          <w:p>
            <w:pPr>
              <w:autoSpaceDE w:val="0"/>
              <w:autoSpaceDN w:val="0"/>
              <w:adjustRightInd w:val="0"/>
              <w:jc w:val="center"/>
              <w:rPr>
                <w:kern w:val="0"/>
                <w:szCs w:val="21"/>
              </w:rPr>
            </w:pPr>
            <w:r>
              <w:rPr>
                <w:kern w:val="0"/>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779" w:type="dxa"/>
            <w:vAlign w:val="center"/>
          </w:tcPr>
          <w:p>
            <w:pPr>
              <w:autoSpaceDE w:val="0"/>
              <w:autoSpaceDN w:val="0"/>
              <w:adjustRightInd w:val="0"/>
              <w:jc w:val="center"/>
              <w:rPr>
                <w:kern w:val="0"/>
                <w:szCs w:val="21"/>
              </w:rPr>
            </w:pPr>
            <w:r>
              <w:rPr>
                <w:kern w:val="0"/>
                <w:szCs w:val="21"/>
              </w:rPr>
              <w:t>1</w:t>
            </w:r>
          </w:p>
        </w:tc>
        <w:tc>
          <w:tcPr>
            <w:tcW w:w="11587" w:type="dxa"/>
            <w:vAlign w:val="center"/>
          </w:tcPr>
          <w:p>
            <w:pPr>
              <w:pStyle w:val="17"/>
              <w:pageBreakBefore w:val="0"/>
              <w:kinsoku/>
              <w:wordWrap/>
              <w:overflowPunct/>
              <w:topLinePunct w:val="0"/>
              <w:bidi w:val="0"/>
              <w:adjustRightInd w:val="0"/>
              <w:snapToGrid w:val="0"/>
              <w:spacing w:line="360" w:lineRule="auto"/>
              <w:ind w:firstLine="0" w:firstLineChars="0"/>
              <w:jc w:val="center"/>
              <w:rPr>
                <w:kern w:val="0"/>
                <w:szCs w:val="21"/>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中国五冶集团有限公司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779" w:type="dxa"/>
            <w:vAlign w:val="center"/>
          </w:tcPr>
          <w:p>
            <w:pPr>
              <w:autoSpaceDE w:val="0"/>
              <w:autoSpaceDN w:val="0"/>
              <w:adjustRightInd w:val="0"/>
              <w:jc w:val="center"/>
              <w:rPr>
                <w:rFonts w:hint="eastAsia" w:eastAsia="宋体"/>
                <w:kern w:val="0"/>
                <w:szCs w:val="21"/>
                <w:lang w:val="en-US" w:eastAsia="zh-CN"/>
              </w:rPr>
            </w:pPr>
            <w:r>
              <w:rPr>
                <w:rFonts w:hint="eastAsia"/>
                <w:kern w:val="0"/>
                <w:szCs w:val="21"/>
                <w:lang w:val="en-US" w:eastAsia="zh-CN"/>
              </w:rPr>
              <w:t>2</w:t>
            </w:r>
          </w:p>
        </w:tc>
        <w:tc>
          <w:tcPr>
            <w:tcW w:w="11587" w:type="dxa"/>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同济大学建筑设计研究院（集团）有限公司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779" w:type="dxa"/>
            <w:vAlign w:val="center"/>
          </w:tcPr>
          <w:p>
            <w:pPr>
              <w:autoSpaceDE w:val="0"/>
              <w:autoSpaceDN w:val="0"/>
              <w:adjustRightInd w:val="0"/>
              <w:jc w:val="center"/>
              <w:rPr>
                <w:kern w:val="0"/>
                <w:szCs w:val="21"/>
              </w:rPr>
            </w:pPr>
            <w:r>
              <w:rPr>
                <w:kern w:val="0"/>
                <w:szCs w:val="21"/>
              </w:rPr>
              <w:t>3</w:t>
            </w:r>
          </w:p>
        </w:tc>
        <w:tc>
          <w:tcPr>
            <w:tcW w:w="11587" w:type="dxa"/>
            <w:vAlign w:val="center"/>
          </w:tcPr>
          <w:p>
            <w:pPr>
              <w:pStyle w:val="17"/>
              <w:pageBreakBefore w:val="0"/>
              <w:kinsoku/>
              <w:wordWrap/>
              <w:overflowPunct/>
              <w:topLinePunct w:val="0"/>
              <w:bidi w:val="0"/>
              <w:adjustRightInd w:val="0"/>
              <w:snapToGrid w:val="0"/>
              <w:spacing w:line="360" w:lineRule="auto"/>
              <w:ind w:firstLine="0" w:firstLineChars="0"/>
              <w:jc w:val="center"/>
              <w:rPr>
                <w:bCs/>
                <w:kern w:val="24"/>
                <w:szCs w:val="21"/>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成都交通投资集团有限公司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779" w:type="dxa"/>
            <w:vAlign w:val="center"/>
          </w:tcPr>
          <w:p>
            <w:pPr>
              <w:autoSpaceDE w:val="0"/>
              <w:autoSpaceDN w:val="0"/>
              <w:adjustRightInd w:val="0"/>
              <w:jc w:val="center"/>
              <w:rPr>
                <w:kern w:val="0"/>
                <w:szCs w:val="21"/>
              </w:rPr>
            </w:pPr>
            <w:r>
              <w:rPr>
                <w:kern w:val="0"/>
                <w:szCs w:val="21"/>
              </w:rPr>
              <w:t>4</w:t>
            </w:r>
          </w:p>
        </w:tc>
        <w:tc>
          <w:tcPr>
            <w:tcW w:w="11587" w:type="dxa"/>
            <w:vAlign w:val="center"/>
          </w:tcPr>
          <w:p>
            <w:pPr>
              <w:pStyle w:val="17"/>
              <w:pageBreakBefore w:val="0"/>
              <w:kinsoku/>
              <w:wordWrap/>
              <w:overflowPunct/>
              <w:topLinePunct w:val="0"/>
              <w:bidi w:val="0"/>
              <w:adjustRightInd w:val="0"/>
              <w:snapToGrid w:val="0"/>
              <w:spacing w:line="360" w:lineRule="auto"/>
              <w:ind w:firstLine="0" w:firstLineChars="0"/>
              <w:jc w:val="center"/>
              <w:rPr>
                <w:bCs/>
                <w:kern w:val="24"/>
                <w:szCs w:val="21"/>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中交第二航务工程局有限公司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779" w:type="dxa"/>
            <w:vAlign w:val="center"/>
          </w:tcPr>
          <w:p>
            <w:pPr>
              <w:autoSpaceDE w:val="0"/>
              <w:autoSpaceDN w:val="0"/>
              <w:adjustRightInd w:val="0"/>
              <w:jc w:val="center"/>
              <w:rPr>
                <w:rFonts w:hint="eastAsia" w:eastAsia="宋体"/>
                <w:kern w:val="0"/>
                <w:szCs w:val="21"/>
                <w:lang w:val="en-US" w:eastAsia="zh-CN"/>
              </w:rPr>
            </w:pPr>
            <w:r>
              <w:rPr>
                <w:rFonts w:hint="eastAsia"/>
                <w:kern w:val="0"/>
                <w:szCs w:val="21"/>
                <w:lang w:val="en-US" w:eastAsia="zh-CN"/>
              </w:rPr>
              <w:t>5</w:t>
            </w:r>
          </w:p>
        </w:tc>
        <w:tc>
          <w:tcPr>
            <w:tcW w:w="11587" w:type="dxa"/>
            <w:vAlign w:val="center"/>
          </w:tcPr>
          <w:p>
            <w:pPr>
              <w:pStyle w:val="17"/>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重庆大学</w:t>
            </w:r>
          </w:p>
        </w:tc>
      </w:tr>
    </w:tbl>
    <w:p>
      <w:pPr>
        <w:widowControl/>
        <w:jc w:val="left"/>
      </w:pPr>
    </w:p>
    <w:sectPr>
      <w:pgSz w:w="16838" w:h="11906" w:orient="landscape"/>
      <w:pgMar w:top="1797" w:right="1588" w:bottom="179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C4B9C2-5AC9-442F-87B8-2BDA2872CE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2" w:fontKey="{E1267B00-5409-4C7A-9057-0189B7335037}"/>
  </w:font>
  <w:font w:name="方正小标宋_GBK">
    <w:panose1 w:val="02000000000000000000"/>
    <w:charset w:val="86"/>
    <w:family w:val="script"/>
    <w:pitch w:val="default"/>
    <w:sig w:usb0="A00002BF" w:usb1="38CF7CFA" w:usb2="00082016" w:usb3="00000000" w:csb0="00040001" w:csb1="00000000"/>
    <w:embedRegular r:id="rId3" w:fontKey="{37AA9775-96BF-49BB-BE0F-9A5BC02D973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B069F"/>
    <w:multiLevelType w:val="multilevel"/>
    <w:tmpl w:val="11AB069F"/>
    <w:lvl w:ilvl="0" w:tentative="0">
      <w:start w:val="1"/>
      <w:numFmt w:val="chineseCountingThousand"/>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0"/>
    <w:lvlOverride w:ilvl="0">
      <w:lvl w:ilvl="0" w:tentative="1">
        <w:start w:val="2"/>
        <w:numFmt w:val="chineseCountingThousand"/>
        <w:suff w:val="nothing"/>
        <w:lvlText w:val="%1、"/>
        <w:lvlJc w:val="left"/>
        <w:pPr>
          <w:ind w:left="0" w:firstLine="0"/>
        </w:pPr>
      </w:lvl>
    </w:lvlOverride>
  </w:num>
  <w:num w:numId="3">
    <w:abstractNumId w:val="0"/>
    <w:lvlOverride w:ilvl="0">
      <w:lvl w:ilvl="0" w:tentative="1">
        <w:start w:val="3"/>
        <w:numFmt w:val="chineseCountingThousand"/>
        <w:suff w:val="nothing"/>
        <w:lvlText w:val="%1、"/>
        <w:lvlJc w:val="left"/>
        <w:pPr>
          <w:ind w:left="0" w:firstLine="0"/>
        </w:pPr>
      </w:lvl>
    </w:lvlOverride>
  </w:num>
  <w:num w:numId="4">
    <w:abstractNumId w:val="0"/>
    <w:lvlOverride w:ilvl="0">
      <w:lvl w:ilvl="0" w:tentative="1">
        <w:start w:val="4"/>
        <w:numFmt w:val="chineseCountingThousand"/>
        <w:suff w:val="nothing"/>
        <w:lvlText w:val="%1、"/>
        <w:lvlJc w:val="left"/>
        <w:pPr>
          <w:ind w:left="0" w:firstLine="0"/>
        </w:pPr>
      </w:lvl>
    </w:lvlOverride>
  </w:num>
  <w:num w:numId="5">
    <w:abstractNumId w:val="0"/>
    <w:lvlOverride w:ilvl="0">
      <w:lvl w:ilvl="0" w:tentative="1">
        <w:start w:val="5"/>
        <w:numFmt w:val="chineseCountingThousand"/>
        <w:suff w:val="nothing"/>
        <w:lvlText w:val="%1、"/>
        <w:lvlJc w:val="left"/>
        <w:pPr>
          <w:ind w:left="0" w:firstLine="0"/>
        </w:pPr>
      </w:lvl>
    </w:lvlOverride>
  </w:num>
  <w:num w:numId="6">
    <w:abstractNumId w:val="0"/>
    <w:lvlOverride w:ilvl="0">
      <w:lvl w:ilvl="0" w:tentative="1">
        <w:start w:val="6"/>
        <w:numFmt w:val="chineseCountingThousand"/>
        <w:suff w:val="nothing"/>
        <w:lvlText w:val="%1、"/>
        <w:lvlJc w:val="left"/>
        <w:pPr>
          <w:ind w:left="0" w:firstLine="0"/>
        </w:pPr>
      </w:lvl>
    </w:lvlOverride>
  </w:num>
  <w:num w:numId="7">
    <w:abstractNumId w:val="0"/>
    <w:lvlOverride w:ilvl="0">
      <w:lvl w:ilvl="0" w:tentative="1">
        <w:start w:val="7"/>
        <w:numFmt w:val="chineseCountingThousand"/>
        <w:suff w:val="nothing"/>
        <w:lvlText w:val="%1、"/>
        <w:lvlJc w:val="left"/>
        <w:pPr>
          <w:ind w:left="0" w:firstLine="0"/>
        </w:pPr>
      </w:lvl>
    </w:lvlOverride>
  </w:num>
  <w:num w:numId="8">
    <w:abstractNumId w:val="0"/>
    <w:lvlOverride w:ilvl="0">
      <w:lvl w:ilvl="0" w:tentative="1">
        <w:start w:val="8"/>
        <w:numFmt w:val="chineseCountingThousand"/>
        <w:suff w:val="nothing"/>
        <w:lvlText w:val="%1、"/>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FF"/>
    <w:rsid w:val="000020F4"/>
    <w:rsid w:val="000022B6"/>
    <w:rsid w:val="00003946"/>
    <w:rsid w:val="000171BD"/>
    <w:rsid w:val="00020399"/>
    <w:rsid w:val="00021813"/>
    <w:rsid w:val="00022AB7"/>
    <w:rsid w:val="00023DFD"/>
    <w:rsid w:val="00024F15"/>
    <w:rsid w:val="00026739"/>
    <w:rsid w:val="00030C94"/>
    <w:rsid w:val="00033D76"/>
    <w:rsid w:val="0003469B"/>
    <w:rsid w:val="00036BD3"/>
    <w:rsid w:val="00037B71"/>
    <w:rsid w:val="0004082D"/>
    <w:rsid w:val="00041A32"/>
    <w:rsid w:val="0004463D"/>
    <w:rsid w:val="00045328"/>
    <w:rsid w:val="00052193"/>
    <w:rsid w:val="000649EF"/>
    <w:rsid w:val="000707A0"/>
    <w:rsid w:val="000715BF"/>
    <w:rsid w:val="00073FAE"/>
    <w:rsid w:val="00076E95"/>
    <w:rsid w:val="00082609"/>
    <w:rsid w:val="00082F6A"/>
    <w:rsid w:val="000842DD"/>
    <w:rsid w:val="00090343"/>
    <w:rsid w:val="00091027"/>
    <w:rsid w:val="000930D9"/>
    <w:rsid w:val="00094B39"/>
    <w:rsid w:val="00095D33"/>
    <w:rsid w:val="000A27F6"/>
    <w:rsid w:val="000A3687"/>
    <w:rsid w:val="000A7DCF"/>
    <w:rsid w:val="000B1586"/>
    <w:rsid w:val="000B2794"/>
    <w:rsid w:val="000B4714"/>
    <w:rsid w:val="000D302D"/>
    <w:rsid w:val="000D4183"/>
    <w:rsid w:val="000E0116"/>
    <w:rsid w:val="000E1822"/>
    <w:rsid w:val="000E5504"/>
    <w:rsid w:val="000E5EB6"/>
    <w:rsid w:val="000F05D9"/>
    <w:rsid w:val="000F40AD"/>
    <w:rsid w:val="0010164C"/>
    <w:rsid w:val="001055CD"/>
    <w:rsid w:val="00113CD4"/>
    <w:rsid w:val="001145AD"/>
    <w:rsid w:val="0012286D"/>
    <w:rsid w:val="00123378"/>
    <w:rsid w:val="00135D62"/>
    <w:rsid w:val="0013684D"/>
    <w:rsid w:val="00136F8A"/>
    <w:rsid w:val="00140389"/>
    <w:rsid w:val="00140F6F"/>
    <w:rsid w:val="00146337"/>
    <w:rsid w:val="00151D7B"/>
    <w:rsid w:val="0015237E"/>
    <w:rsid w:val="00160F9C"/>
    <w:rsid w:val="00171F30"/>
    <w:rsid w:val="0017621A"/>
    <w:rsid w:val="00180633"/>
    <w:rsid w:val="00182192"/>
    <w:rsid w:val="00184D30"/>
    <w:rsid w:val="00192210"/>
    <w:rsid w:val="001928CB"/>
    <w:rsid w:val="001944FA"/>
    <w:rsid w:val="00194726"/>
    <w:rsid w:val="00195338"/>
    <w:rsid w:val="001A2A7E"/>
    <w:rsid w:val="001A3926"/>
    <w:rsid w:val="001A5798"/>
    <w:rsid w:val="001A5DD3"/>
    <w:rsid w:val="001A740D"/>
    <w:rsid w:val="001B2E98"/>
    <w:rsid w:val="001B3B9D"/>
    <w:rsid w:val="001B4387"/>
    <w:rsid w:val="001C2B15"/>
    <w:rsid w:val="001C3BEF"/>
    <w:rsid w:val="001C5394"/>
    <w:rsid w:val="001D18C4"/>
    <w:rsid w:val="001D4A0C"/>
    <w:rsid w:val="001D58D1"/>
    <w:rsid w:val="001D78AE"/>
    <w:rsid w:val="001E0A7B"/>
    <w:rsid w:val="001E51F1"/>
    <w:rsid w:val="001F1410"/>
    <w:rsid w:val="001F4C78"/>
    <w:rsid w:val="001F58FB"/>
    <w:rsid w:val="00201CE2"/>
    <w:rsid w:val="002025AF"/>
    <w:rsid w:val="00203276"/>
    <w:rsid w:val="00205F8E"/>
    <w:rsid w:val="00206B87"/>
    <w:rsid w:val="002102A7"/>
    <w:rsid w:val="00211A4E"/>
    <w:rsid w:val="00215E93"/>
    <w:rsid w:val="00225D04"/>
    <w:rsid w:val="00230030"/>
    <w:rsid w:val="00230DC7"/>
    <w:rsid w:val="0023405C"/>
    <w:rsid w:val="00234D7B"/>
    <w:rsid w:val="00241B66"/>
    <w:rsid w:val="002446E6"/>
    <w:rsid w:val="002455BA"/>
    <w:rsid w:val="002471A1"/>
    <w:rsid w:val="00263261"/>
    <w:rsid w:val="00272648"/>
    <w:rsid w:val="00272DCE"/>
    <w:rsid w:val="0027634A"/>
    <w:rsid w:val="00277792"/>
    <w:rsid w:val="00280689"/>
    <w:rsid w:val="00282FC7"/>
    <w:rsid w:val="0029192A"/>
    <w:rsid w:val="0029289E"/>
    <w:rsid w:val="002973DE"/>
    <w:rsid w:val="002A24FB"/>
    <w:rsid w:val="002A57C3"/>
    <w:rsid w:val="002B01F9"/>
    <w:rsid w:val="002B7407"/>
    <w:rsid w:val="002C1EDB"/>
    <w:rsid w:val="002C3AFD"/>
    <w:rsid w:val="002C5587"/>
    <w:rsid w:val="002C7422"/>
    <w:rsid w:val="002C7AEC"/>
    <w:rsid w:val="002D16E2"/>
    <w:rsid w:val="002D4D26"/>
    <w:rsid w:val="002D5F13"/>
    <w:rsid w:val="002D6002"/>
    <w:rsid w:val="002D6D5D"/>
    <w:rsid w:val="002E4DBA"/>
    <w:rsid w:val="002E5FA2"/>
    <w:rsid w:val="002F03D4"/>
    <w:rsid w:val="002F25C8"/>
    <w:rsid w:val="002F45D2"/>
    <w:rsid w:val="002F4B47"/>
    <w:rsid w:val="002F5138"/>
    <w:rsid w:val="00310FA8"/>
    <w:rsid w:val="00313570"/>
    <w:rsid w:val="00315355"/>
    <w:rsid w:val="003204BD"/>
    <w:rsid w:val="0032064E"/>
    <w:rsid w:val="0032442E"/>
    <w:rsid w:val="00326E7D"/>
    <w:rsid w:val="00331315"/>
    <w:rsid w:val="003342DB"/>
    <w:rsid w:val="00336619"/>
    <w:rsid w:val="00340D9A"/>
    <w:rsid w:val="00343514"/>
    <w:rsid w:val="003463C4"/>
    <w:rsid w:val="0034656D"/>
    <w:rsid w:val="00346B78"/>
    <w:rsid w:val="003522B8"/>
    <w:rsid w:val="003555A6"/>
    <w:rsid w:val="003607CB"/>
    <w:rsid w:val="003627B3"/>
    <w:rsid w:val="003725EB"/>
    <w:rsid w:val="00372B0A"/>
    <w:rsid w:val="003740E8"/>
    <w:rsid w:val="003764D0"/>
    <w:rsid w:val="00385CCD"/>
    <w:rsid w:val="00391E0F"/>
    <w:rsid w:val="00391F4A"/>
    <w:rsid w:val="00392B26"/>
    <w:rsid w:val="003935B8"/>
    <w:rsid w:val="0039605D"/>
    <w:rsid w:val="003A28C9"/>
    <w:rsid w:val="003A3404"/>
    <w:rsid w:val="003B48A5"/>
    <w:rsid w:val="003B7FB6"/>
    <w:rsid w:val="003C0CAF"/>
    <w:rsid w:val="003C1067"/>
    <w:rsid w:val="003C5D1C"/>
    <w:rsid w:val="003D0FBD"/>
    <w:rsid w:val="003D1E77"/>
    <w:rsid w:val="003D25B3"/>
    <w:rsid w:val="003D2B33"/>
    <w:rsid w:val="003D6D15"/>
    <w:rsid w:val="003E1CAB"/>
    <w:rsid w:val="003E3CDC"/>
    <w:rsid w:val="003E5969"/>
    <w:rsid w:val="003E5CE1"/>
    <w:rsid w:val="003E7AFE"/>
    <w:rsid w:val="003F16F6"/>
    <w:rsid w:val="003F174C"/>
    <w:rsid w:val="003F332A"/>
    <w:rsid w:val="003F5FD6"/>
    <w:rsid w:val="0040057B"/>
    <w:rsid w:val="00403D0A"/>
    <w:rsid w:val="00410F8B"/>
    <w:rsid w:val="00415C20"/>
    <w:rsid w:val="00440396"/>
    <w:rsid w:val="004434D2"/>
    <w:rsid w:val="00444FA4"/>
    <w:rsid w:val="00445B3A"/>
    <w:rsid w:val="00450736"/>
    <w:rsid w:val="00452951"/>
    <w:rsid w:val="00454E72"/>
    <w:rsid w:val="00460499"/>
    <w:rsid w:val="0046293C"/>
    <w:rsid w:val="0046419C"/>
    <w:rsid w:val="004650C2"/>
    <w:rsid w:val="00466260"/>
    <w:rsid w:val="00473FD2"/>
    <w:rsid w:val="004813F9"/>
    <w:rsid w:val="00483AE4"/>
    <w:rsid w:val="00484D33"/>
    <w:rsid w:val="0049052D"/>
    <w:rsid w:val="004921CE"/>
    <w:rsid w:val="004925FA"/>
    <w:rsid w:val="0049402C"/>
    <w:rsid w:val="00497ABA"/>
    <w:rsid w:val="004A5D17"/>
    <w:rsid w:val="004A6E61"/>
    <w:rsid w:val="004B1A0D"/>
    <w:rsid w:val="004B5817"/>
    <w:rsid w:val="004B5E13"/>
    <w:rsid w:val="004B64D9"/>
    <w:rsid w:val="004B7AF7"/>
    <w:rsid w:val="004C03A0"/>
    <w:rsid w:val="004C2279"/>
    <w:rsid w:val="004C7A7C"/>
    <w:rsid w:val="004C7DD9"/>
    <w:rsid w:val="004D785E"/>
    <w:rsid w:val="004D78BA"/>
    <w:rsid w:val="00500711"/>
    <w:rsid w:val="0050261D"/>
    <w:rsid w:val="00504994"/>
    <w:rsid w:val="00504ED2"/>
    <w:rsid w:val="00505A18"/>
    <w:rsid w:val="00510FB4"/>
    <w:rsid w:val="005217DD"/>
    <w:rsid w:val="00521C01"/>
    <w:rsid w:val="0052468B"/>
    <w:rsid w:val="00536A1E"/>
    <w:rsid w:val="005423B8"/>
    <w:rsid w:val="0055647F"/>
    <w:rsid w:val="00564AFD"/>
    <w:rsid w:val="0056556A"/>
    <w:rsid w:val="005679D6"/>
    <w:rsid w:val="00571009"/>
    <w:rsid w:val="00574A73"/>
    <w:rsid w:val="00575FC3"/>
    <w:rsid w:val="00583E98"/>
    <w:rsid w:val="00585AFE"/>
    <w:rsid w:val="00596C16"/>
    <w:rsid w:val="005A2282"/>
    <w:rsid w:val="005A4072"/>
    <w:rsid w:val="005A55CD"/>
    <w:rsid w:val="005B027B"/>
    <w:rsid w:val="005B18F8"/>
    <w:rsid w:val="005B19CF"/>
    <w:rsid w:val="005B1A67"/>
    <w:rsid w:val="005B4BB8"/>
    <w:rsid w:val="005C24B6"/>
    <w:rsid w:val="005C2A06"/>
    <w:rsid w:val="005C35D3"/>
    <w:rsid w:val="005C62D2"/>
    <w:rsid w:val="005C732E"/>
    <w:rsid w:val="005D0303"/>
    <w:rsid w:val="005D1001"/>
    <w:rsid w:val="005D2609"/>
    <w:rsid w:val="005D328E"/>
    <w:rsid w:val="005D3433"/>
    <w:rsid w:val="005D3998"/>
    <w:rsid w:val="005E0A5C"/>
    <w:rsid w:val="005E5A74"/>
    <w:rsid w:val="005E6628"/>
    <w:rsid w:val="005F3F5E"/>
    <w:rsid w:val="005F482F"/>
    <w:rsid w:val="005F5F50"/>
    <w:rsid w:val="005F77DB"/>
    <w:rsid w:val="006006A7"/>
    <w:rsid w:val="00601153"/>
    <w:rsid w:val="00603EFB"/>
    <w:rsid w:val="00604AA8"/>
    <w:rsid w:val="006051D4"/>
    <w:rsid w:val="006052C4"/>
    <w:rsid w:val="00607633"/>
    <w:rsid w:val="00610D13"/>
    <w:rsid w:val="006115B0"/>
    <w:rsid w:val="0061262F"/>
    <w:rsid w:val="006139FB"/>
    <w:rsid w:val="006153F2"/>
    <w:rsid w:val="006171D9"/>
    <w:rsid w:val="0061755E"/>
    <w:rsid w:val="0061766A"/>
    <w:rsid w:val="0062303B"/>
    <w:rsid w:val="00625505"/>
    <w:rsid w:val="00625B55"/>
    <w:rsid w:val="0062705D"/>
    <w:rsid w:val="00631DCC"/>
    <w:rsid w:val="00642036"/>
    <w:rsid w:val="006451E0"/>
    <w:rsid w:val="006468FF"/>
    <w:rsid w:val="006501A8"/>
    <w:rsid w:val="0065160F"/>
    <w:rsid w:val="00651CFC"/>
    <w:rsid w:val="00654047"/>
    <w:rsid w:val="00657CEB"/>
    <w:rsid w:val="006614E2"/>
    <w:rsid w:val="006662FB"/>
    <w:rsid w:val="0067146B"/>
    <w:rsid w:val="00671C8F"/>
    <w:rsid w:val="006725F4"/>
    <w:rsid w:val="00674627"/>
    <w:rsid w:val="00675EBB"/>
    <w:rsid w:val="006763CD"/>
    <w:rsid w:val="00681A60"/>
    <w:rsid w:val="0068415C"/>
    <w:rsid w:val="00690D7C"/>
    <w:rsid w:val="0069379A"/>
    <w:rsid w:val="00697D6A"/>
    <w:rsid w:val="006A08AC"/>
    <w:rsid w:val="006B0530"/>
    <w:rsid w:val="006B1D7A"/>
    <w:rsid w:val="006B403F"/>
    <w:rsid w:val="006B47AB"/>
    <w:rsid w:val="006C3152"/>
    <w:rsid w:val="006D3B7D"/>
    <w:rsid w:val="006D4C21"/>
    <w:rsid w:val="006E2EC2"/>
    <w:rsid w:val="006E5564"/>
    <w:rsid w:val="006E5769"/>
    <w:rsid w:val="007070CC"/>
    <w:rsid w:val="00710178"/>
    <w:rsid w:val="00711184"/>
    <w:rsid w:val="00711587"/>
    <w:rsid w:val="00715978"/>
    <w:rsid w:val="00723BC8"/>
    <w:rsid w:val="0072567F"/>
    <w:rsid w:val="00731172"/>
    <w:rsid w:val="007312D6"/>
    <w:rsid w:val="00735240"/>
    <w:rsid w:val="00735AC5"/>
    <w:rsid w:val="00735D4E"/>
    <w:rsid w:val="007363B9"/>
    <w:rsid w:val="00747BF4"/>
    <w:rsid w:val="00754337"/>
    <w:rsid w:val="0075614A"/>
    <w:rsid w:val="0076142E"/>
    <w:rsid w:val="00764FF5"/>
    <w:rsid w:val="00766E48"/>
    <w:rsid w:val="00780D22"/>
    <w:rsid w:val="0078440D"/>
    <w:rsid w:val="00785F7A"/>
    <w:rsid w:val="00786072"/>
    <w:rsid w:val="0078684D"/>
    <w:rsid w:val="00787141"/>
    <w:rsid w:val="007958B0"/>
    <w:rsid w:val="00796639"/>
    <w:rsid w:val="00797E1C"/>
    <w:rsid w:val="00797F26"/>
    <w:rsid w:val="007B5A28"/>
    <w:rsid w:val="007B78BA"/>
    <w:rsid w:val="007C1C6C"/>
    <w:rsid w:val="007C25D1"/>
    <w:rsid w:val="007C2847"/>
    <w:rsid w:val="007C3276"/>
    <w:rsid w:val="007C36F4"/>
    <w:rsid w:val="007C7A79"/>
    <w:rsid w:val="007C7CD6"/>
    <w:rsid w:val="007D00DE"/>
    <w:rsid w:val="007D1DC8"/>
    <w:rsid w:val="007D3DA8"/>
    <w:rsid w:val="007E3C11"/>
    <w:rsid w:val="007E3D94"/>
    <w:rsid w:val="007E3D9A"/>
    <w:rsid w:val="007F06CB"/>
    <w:rsid w:val="007F470F"/>
    <w:rsid w:val="007F6BCA"/>
    <w:rsid w:val="008006B0"/>
    <w:rsid w:val="00800E41"/>
    <w:rsid w:val="00801188"/>
    <w:rsid w:val="0080244A"/>
    <w:rsid w:val="00805928"/>
    <w:rsid w:val="0081043C"/>
    <w:rsid w:val="008104A6"/>
    <w:rsid w:val="008106A8"/>
    <w:rsid w:val="00810AAB"/>
    <w:rsid w:val="0081113D"/>
    <w:rsid w:val="008125DC"/>
    <w:rsid w:val="008212EC"/>
    <w:rsid w:val="008265FC"/>
    <w:rsid w:val="0083041D"/>
    <w:rsid w:val="00834DA1"/>
    <w:rsid w:val="0083749F"/>
    <w:rsid w:val="00840697"/>
    <w:rsid w:val="00842649"/>
    <w:rsid w:val="0084430F"/>
    <w:rsid w:val="008445C3"/>
    <w:rsid w:val="008449C4"/>
    <w:rsid w:val="008503C5"/>
    <w:rsid w:val="00851DA3"/>
    <w:rsid w:val="00853146"/>
    <w:rsid w:val="00860445"/>
    <w:rsid w:val="00860A94"/>
    <w:rsid w:val="00860B55"/>
    <w:rsid w:val="0086385E"/>
    <w:rsid w:val="0086391B"/>
    <w:rsid w:val="00864273"/>
    <w:rsid w:val="00864805"/>
    <w:rsid w:val="00864C17"/>
    <w:rsid w:val="00867DA4"/>
    <w:rsid w:val="008733F6"/>
    <w:rsid w:val="0087464A"/>
    <w:rsid w:val="008802BB"/>
    <w:rsid w:val="00880D43"/>
    <w:rsid w:val="0088158C"/>
    <w:rsid w:val="008879B3"/>
    <w:rsid w:val="008911D8"/>
    <w:rsid w:val="0089212E"/>
    <w:rsid w:val="00894903"/>
    <w:rsid w:val="008976D5"/>
    <w:rsid w:val="008A50A6"/>
    <w:rsid w:val="008A6AFE"/>
    <w:rsid w:val="008A72BF"/>
    <w:rsid w:val="008A7A47"/>
    <w:rsid w:val="008B2A03"/>
    <w:rsid w:val="008B4A3C"/>
    <w:rsid w:val="008B6ACA"/>
    <w:rsid w:val="008B74F0"/>
    <w:rsid w:val="008C3078"/>
    <w:rsid w:val="008C3491"/>
    <w:rsid w:val="008C5303"/>
    <w:rsid w:val="008C5444"/>
    <w:rsid w:val="008C7673"/>
    <w:rsid w:val="008D40C9"/>
    <w:rsid w:val="008D4557"/>
    <w:rsid w:val="008D5913"/>
    <w:rsid w:val="008D7512"/>
    <w:rsid w:val="008E0C7F"/>
    <w:rsid w:val="008E7748"/>
    <w:rsid w:val="008E7EDE"/>
    <w:rsid w:val="008F3491"/>
    <w:rsid w:val="008F4BB6"/>
    <w:rsid w:val="008F584C"/>
    <w:rsid w:val="009075D7"/>
    <w:rsid w:val="00915568"/>
    <w:rsid w:val="00916792"/>
    <w:rsid w:val="00916EFF"/>
    <w:rsid w:val="00923FF6"/>
    <w:rsid w:val="00925E57"/>
    <w:rsid w:val="009269B6"/>
    <w:rsid w:val="0093061D"/>
    <w:rsid w:val="00930EF3"/>
    <w:rsid w:val="009351E1"/>
    <w:rsid w:val="009354B0"/>
    <w:rsid w:val="00935DFD"/>
    <w:rsid w:val="00940D5B"/>
    <w:rsid w:val="009435D1"/>
    <w:rsid w:val="00944117"/>
    <w:rsid w:val="009447A9"/>
    <w:rsid w:val="00945141"/>
    <w:rsid w:val="00950340"/>
    <w:rsid w:val="009504FD"/>
    <w:rsid w:val="009520C7"/>
    <w:rsid w:val="00952EBD"/>
    <w:rsid w:val="00962CA1"/>
    <w:rsid w:val="00964795"/>
    <w:rsid w:val="00971732"/>
    <w:rsid w:val="009769DD"/>
    <w:rsid w:val="0098051D"/>
    <w:rsid w:val="00990A87"/>
    <w:rsid w:val="00991031"/>
    <w:rsid w:val="00993F1E"/>
    <w:rsid w:val="00995837"/>
    <w:rsid w:val="009A0F5F"/>
    <w:rsid w:val="009A29FB"/>
    <w:rsid w:val="009A686B"/>
    <w:rsid w:val="009B195F"/>
    <w:rsid w:val="009B3E1C"/>
    <w:rsid w:val="009B7209"/>
    <w:rsid w:val="009C0506"/>
    <w:rsid w:val="009C0554"/>
    <w:rsid w:val="009C29AB"/>
    <w:rsid w:val="009C490B"/>
    <w:rsid w:val="009D02AE"/>
    <w:rsid w:val="009D1648"/>
    <w:rsid w:val="009D22FE"/>
    <w:rsid w:val="009D72F1"/>
    <w:rsid w:val="009E002D"/>
    <w:rsid w:val="009E0885"/>
    <w:rsid w:val="009E111C"/>
    <w:rsid w:val="009E43D1"/>
    <w:rsid w:val="009E6D30"/>
    <w:rsid w:val="009F1798"/>
    <w:rsid w:val="00A00794"/>
    <w:rsid w:val="00A0259B"/>
    <w:rsid w:val="00A03D48"/>
    <w:rsid w:val="00A06064"/>
    <w:rsid w:val="00A10A76"/>
    <w:rsid w:val="00A11BC7"/>
    <w:rsid w:val="00A127AD"/>
    <w:rsid w:val="00A13F3A"/>
    <w:rsid w:val="00A1656A"/>
    <w:rsid w:val="00A16647"/>
    <w:rsid w:val="00A17380"/>
    <w:rsid w:val="00A23A55"/>
    <w:rsid w:val="00A25904"/>
    <w:rsid w:val="00A25F40"/>
    <w:rsid w:val="00A30F23"/>
    <w:rsid w:val="00A37581"/>
    <w:rsid w:val="00A42292"/>
    <w:rsid w:val="00A45521"/>
    <w:rsid w:val="00A54D37"/>
    <w:rsid w:val="00A5502E"/>
    <w:rsid w:val="00A557BB"/>
    <w:rsid w:val="00A60064"/>
    <w:rsid w:val="00A605DA"/>
    <w:rsid w:val="00A7218D"/>
    <w:rsid w:val="00A729DA"/>
    <w:rsid w:val="00A778B4"/>
    <w:rsid w:val="00A83EB7"/>
    <w:rsid w:val="00A85EBB"/>
    <w:rsid w:val="00A863A0"/>
    <w:rsid w:val="00A940AD"/>
    <w:rsid w:val="00AA309C"/>
    <w:rsid w:val="00AA52F5"/>
    <w:rsid w:val="00AA5BC8"/>
    <w:rsid w:val="00AB3330"/>
    <w:rsid w:val="00AB3798"/>
    <w:rsid w:val="00AB52A6"/>
    <w:rsid w:val="00AB6AA7"/>
    <w:rsid w:val="00AC0118"/>
    <w:rsid w:val="00AC612E"/>
    <w:rsid w:val="00AE06AA"/>
    <w:rsid w:val="00AE21C0"/>
    <w:rsid w:val="00AE7CC5"/>
    <w:rsid w:val="00AF2097"/>
    <w:rsid w:val="00B100E2"/>
    <w:rsid w:val="00B12AD1"/>
    <w:rsid w:val="00B16A6F"/>
    <w:rsid w:val="00B170D3"/>
    <w:rsid w:val="00B20DBC"/>
    <w:rsid w:val="00B21B4C"/>
    <w:rsid w:val="00B36162"/>
    <w:rsid w:val="00B43A42"/>
    <w:rsid w:val="00B47017"/>
    <w:rsid w:val="00B51DDF"/>
    <w:rsid w:val="00B55C66"/>
    <w:rsid w:val="00B55DD8"/>
    <w:rsid w:val="00B600F2"/>
    <w:rsid w:val="00B60B89"/>
    <w:rsid w:val="00B659B4"/>
    <w:rsid w:val="00B66EF7"/>
    <w:rsid w:val="00B72784"/>
    <w:rsid w:val="00B74E1B"/>
    <w:rsid w:val="00B83492"/>
    <w:rsid w:val="00B9150D"/>
    <w:rsid w:val="00BA31ED"/>
    <w:rsid w:val="00BB0834"/>
    <w:rsid w:val="00BB229B"/>
    <w:rsid w:val="00BB25BF"/>
    <w:rsid w:val="00BB2BC8"/>
    <w:rsid w:val="00BC05FA"/>
    <w:rsid w:val="00BC12D7"/>
    <w:rsid w:val="00BC5511"/>
    <w:rsid w:val="00BD2B1D"/>
    <w:rsid w:val="00BD3E4C"/>
    <w:rsid w:val="00BD66EC"/>
    <w:rsid w:val="00BE6A39"/>
    <w:rsid w:val="00BE79C9"/>
    <w:rsid w:val="00BF0E8D"/>
    <w:rsid w:val="00BF13D6"/>
    <w:rsid w:val="00BF2FF1"/>
    <w:rsid w:val="00BF4320"/>
    <w:rsid w:val="00BF44DD"/>
    <w:rsid w:val="00C0328F"/>
    <w:rsid w:val="00C0344F"/>
    <w:rsid w:val="00C05CCE"/>
    <w:rsid w:val="00C10329"/>
    <w:rsid w:val="00C11550"/>
    <w:rsid w:val="00C16CD9"/>
    <w:rsid w:val="00C20690"/>
    <w:rsid w:val="00C2273A"/>
    <w:rsid w:val="00C229D0"/>
    <w:rsid w:val="00C234B8"/>
    <w:rsid w:val="00C254C5"/>
    <w:rsid w:val="00C265A8"/>
    <w:rsid w:val="00C314A2"/>
    <w:rsid w:val="00C329CC"/>
    <w:rsid w:val="00C356E9"/>
    <w:rsid w:val="00C364F2"/>
    <w:rsid w:val="00C3689C"/>
    <w:rsid w:val="00C44498"/>
    <w:rsid w:val="00C45689"/>
    <w:rsid w:val="00C476F7"/>
    <w:rsid w:val="00C47751"/>
    <w:rsid w:val="00C50BE7"/>
    <w:rsid w:val="00C57540"/>
    <w:rsid w:val="00C61523"/>
    <w:rsid w:val="00C633EC"/>
    <w:rsid w:val="00C702EC"/>
    <w:rsid w:val="00C70491"/>
    <w:rsid w:val="00C7238C"/>
    <w:rsid w:val="00C732CE"/>
    <w:rsid w:val="00C73894"/>
    <w:rsid w:val="00C80E72"/>
    <w:rsid w:val="00C82E6B"/>
    <w:rsid w:val="00C87696"/>
    <w:rsid w:val="00C911D5"/>
    <w:rsid w:val="00C93207"/>
    <w:rsid w:val="00C939E3"/>
    <w:rsid w:val="00C96901"/>
    <w:rsid w:val="00C96D10"/>
    <w:rsid w:val="00C97DA0"/>
    <w:rsid w:val="00CA10DE"/>
    <w:rsid w:val="00CA517B"/>
    <w:rsid w:val="00CB0D69"/>
    <w:rsid w:val="00CB1D4C"/>
    <w:rsid w:val="00CB4251"/>
    <w:rsid w:val="00CB4305"/>
    <w:rsid w:val="00CB6AE5"/>
    <w:rsid w:val="00CC0CDD"/>
    <w:rsid w:val="00CD0C4B"/>
    <w:rsid w:val="00CD0E36"/>
    <w:rsid w:val="00CD1E8C"/>
    <w:rsid w:val="00CD22C7"/>
    <w:rsid w:val="00CD64D4"/>
    <w:rsid w:val="00CE438D"/>
    <w:rsid w:val="00CE5ECB"/>
    <w:rsid w:val="00CF6D0A"/>
    <w:rsid w:val="00D06393"/>
    <w:rsid w:val="00D100D4"/>
    <w:rsid w:val="00D102F6"/>
    <w:rsid w:val="00D203B0"/>
    <w:rsid w:val="00D21017"/>
    <w:rsid w:val="00D22438"/>
    <w:rsid w:val="00D24906"/>
    <w:rsid w:val="00D2795C"/>
    <w:rsid w:val="00D27A7B"/>
    <w:rsid w:val="00D3095A"/>
    <w:rsid w:val="00D32FE3"/>
    <w:rsid w:val="00D36E9B"/>
    <w:rsid w:val="00D44628"/>
    <w:rsid w:val="00D5435B"/>
    <w:rsid w:val="00D5510E"/>
    <w:rsid w:val="00D558CB"/>
    <w:rsid w:val="00D568D4"/>
    <w:rsid w:val="00D6255A"/>
    <w:rsid w:val="00D63549"/>
    <w:rsid w:val="00D660FF"/>
    <w:rsid w:val="00D701ED"/>
    <w:rsid w:val="00D710C1"/>
    <w:rsid w:val="00D72BCD"/>
    <w:rsid w:val="00D72C6A"/>
    <w:rsid w:val="00D811B5"/>
    <w:rsid w:val="00D85810"/>
    <w:rsid w:val="00D858B1"/>
    <w:rsid w:val="00D948F2"/>
    <w:rsid w:val="00D95A4C"/>
    <w:rsid w:val="00DA2087"/>
    <w:rsid w:val="00DA3B01"/>
    <w:rsid w:val="00DA5849"/>
    <w:rsid w:val="00DB0AF1"/>
    <w:rsid w:val="00DB5596"/>
    <w:rsid w:val="00DB6B11"/>
    <w:rsid w:val="00DC44D6"/>
    <w:rsid w:val="00DC5153"/>
    <w:rsid w:val="00DD16A4"/>
    <w:rsid w:val="00DD2EAF"/>
    <w:rsid w:val="00DD3032"/>
    <w:rsid w:val="00DE2160"/>
    <w:rsid w:val="00DF112F"/>
    <w:rsid w:val="00DF3046"/>
    <w:rsid w:val="00DF76D7"/>
    <w:rsid w:val="00E02139"/>
    <w:rsid w:val="00E034F1"/>
    <w:rsid w:val="00E04297"/>
    <w:rsid w:val="00E10751"/>
    <w:rsid w:val="00E1135F"/>
    <w:rsid w:val="00E12DCA"/>
    <w:rsid w:val="00E12E06"/>
    <w:rsid w:val="00E1339B"/>
    <w:rsid w:val="00E14B07"/>
    <w:rsid w:val="00E17881"/>
    <w:rsid w:val="00E303C5"/>
    <w:rsid w:val="00E30645"/>
    <w:rsid w:val="00E33929"/>
    <w:rsid w:val="00E33A58"/>
    <w:rsid w:val="00E42B67"/>
    <w:rsid w:val="00E4393C"/>
    <w:rsid w:val="00E51C2C"/>
    <w:rsid w:val="00E62302"/>
    <w:rsid w:val="00E623CC"/>
    <w:rsid w:val="00E665AF"/>
    <w:rsid w:val="00E7021F"/>
    <w:rsid w:val="00E71189"/>
    <w:rsid w:val="00E75D4F"/>
    <w:rsid w:val="00E7754D"/>
    <w:rsid w:val="00E77E30"/>
    <w:rsid w:val="00E82B79"/>
    <w:rsid w:val="00E83F61"/>
    <w:rsid w:val="00E92072"/>
    <w:rsid w:val="00E93D8E"/>
    <w:rsid w:val="00EA0250"/>
    <w:rsid w:val="00EA7E2E"/>
    <w:rsid w:val="00EB46AC"/>
    <w:rsid w:val="00EB7BD0"/>
    <w:rsid w:val="00EC1DA6"/>
    <w:rsid w:val="00EC5E8B"/>
    <w:rsid w:val="00EC7249"/>
    <w:rsid w:val="00ED0906"/>
    <w:rsid w:val="00ED4AAD"/>
    <w:rsid w:val="00ED566A"/>
    <w:rsid w:val="00ED73F3"/>
    <w:rsid w:val="00ED77E0"/>
    <w:rsid w:val="00EE12B4"/>
    <w:rsid w:val="00EE273D"/>
    <w:rsid w:val="00EE7AD2"/>
    <w:rsid w:val="00EF30F3"/>
    <w:rsid w:val="00EF38FF"/>
    <w:rsid w:val="00F001EC"/>
    <w:rsid w:val="00F1152E"/>
    <w:rsid w:val="00F127BD"/>
    <w:rsid w:val="00F2102F"/>
    <w:rsid w:val="00F2386C"/>
    <w:rsid w:val="00F267A3"/>
    <w:rsid w:val="00F32963"/>
    <w:rsid w:val="00F33D97"/>
    <w:rsid w:val="00F363A0"/>
    <w:rsid w:val="00F40FE6"/>
    <w:rsid w:val="00F47017"/>
    <w:rsid w:val="00F47244"/>
    <w:rsid w:val="00F510B1"/>
    <w:rsid w:val="00F540AE"/>
    <w:rsid w:val="00F55A2D"/>
    <w:rsid w:val="00F61646"/>
    <w:rsid w:val="00F62196"/>
    <w:rsid w:val="00F641D9"/>
    <w:rsid w:val="00F64F27"/>
    <w:rsid w:val="00F675EA"/>
    <w:rsid w:val="00F70598"/>
    <w:rsid w:val="00F71AC5"/>
    <w:rsid w:val="00F721D2"/>
    <w:rsid w:val="00F76536"/>
    <w:rsid w:val="00F80191"/>
    <w:rsid w:val="00F85375"/>
    <w:rsid w:val="00F8599A"/>
    <w:rsid w:val="00F862CB"/>
    <w:rsid w:val="00F9025C"/>
    <w:rsid w:val="00F90B74"/>
    <w:rsid w:val="00FA3047"/>
    <w:rsid w:val="00FA3A31"/>
    <w:rsid w:val="00FA3AC4"/>
    <w:rsid w:val="00FA6494"/>
    <w:rsid w:val="00FC18A0"/>
    <w:rsid w:val="00FC3BCD"/>
    <w:rsid w:val="00FC4543"/>
    <w:rsid w:val="00FD039A"/>
    <w:rsid w:val="00FD1A81"/>
    <w:rsid w:val="00FD31D4"/>
    <w:rsid w:val="00FE40E7"/>
    <w:rsid w:val="00FF16F7"/>
    <w:rsid w:val="00FF1DBD"/>
    <w:rsid w:val="00FF4A34"/>
    <w:rsid w:val="00FF5350"/>
    <w:rsid w:val="00FF7CB3"/>
    <w:rsid w:val="03211317"/>
    <w:rsid w:val="0A1251BF"/>
    <w:rsid w:val="0A693642"/>
    <w:rsid w:val="0BB83CE4"/>
    <w:rsid w:val="0E04759C"/>
    <w:rsid w:val="0E1424AB"/>
    <w:rsid w:val="104F6017"/>
    <w:rsid w:val="10716966"/>
    <w:rsid w:val="119C0B6A"/>
    <w:rsid w:val="13D9661F"/>
    <w:rsid w:val="15FC2CBE"/>
    <w:rsid w:val="18083DFB"/>
    <w:rsid w:val="1B6853E8"/>
    <w:rsid w:val="1D6E4A05"/>
    <w:rsid w:val="1E711820"/>
    <w:rsid w:val="200F4355"/>
    <w:rsid w:val="230D018F"/>
    <w:rsid w:val="248D5D9B"/>
    <w:rsid w:val="25886C0D"/>
    <w:rsid w:val="282B0A17"/>
    <w:rsid w:val="298306AC"/>
    <w:rsid w:val="2AAE6793"/>
    <w:rsid w:val="2C5466C5"/>
    <w:rsid w:val="2CF36437"/>
    <w:rsid w:val="2E126E25"/>
    <w:rsid w:val="312229B1"/>
    <w:rsid w:val="32F06F52"/>
    <w:rsid w:val="356934F2"/>
    <w:rsid w:val="35E825D7"/>
    <w:rsid w:val="36304E34"/>
    <w:rsid w:val="36807B61"/>
    <w:rsid w:val="37BB5000"/>
    <w:rsid w:val="38E42B66"/>
    <w:rsid w:val="39022116"/>
    <w:rsid w:val="3A135257"/>
    <w:rsid w:val="40494435"/>
    <w:rsid w:val="404C3CD6"/>
    <w:rsid w:val="40EA00E1"/>
    <w:rsid w:val="41AE3A1C"/>
    <w:rsid w:val="42A70E00"/>
    <w:rsid w:val="45190C43"/>
    <w:rsid w:val="4AA63C07"/>
    <w:rsid w:val="4E8C6760"/>
    <w:rsid w:val="4ECF7B24"/>
    <w:rsid w:val="4EDC0C38"/>
    <w:rsid w:val="51A65651"/>
    <w:rsid w:val="54DD173E"/>
    <w:rsid w:val="561F4AA5"/>
    <w:rsid w:val="5A7006BD"/>
    <w:rsid w:val="5CC372E6"/>
    <w:rsid w:val="5D663E95"/>
    <w:rsid w:val="64234D26"/>
    <w:rsid w:val="64705C92"/>
    <w:rsid w:val="659A0BDD"/>
    <w:rsid w:val="66D540B5"/>
    <w:rsid w:val="679A4285"/>
    <w:rsid w:val="67E242D9"/>
    <w:rsid w:val="683A638D"/>
    <w:rsid w:val="6ED253AD"/>
    <w:rsid w:val="70B31365"/>
    <w:rsid w:val="730C1E95"/>
    <w:rsid w:val="76C92C61"/>
    <w:rsid w:val="77933B3B"/>
    <w:rsid w:val="77C718FD"/>
    <w:rsid w:val="781F7D76"/>
    <w:rsid w:val="7CE0081C"/>
    <w:rsid w:val="7D0D3F13"/>
    <w:rsid w:val="7D612607"/>
    <w:rsid w:val="7F6411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1"/>
    <w:qFormat/>
    <w:uiPriority w:val="0"/>
    <w:pPr>
      <w:keepNext/>
      <w:keepLines/>
      <w:spacing w:before="160" w:after="400" w:line="400" w:lineRule="exact"/>
      <w:outlineLvl w:val="0"/>
    </w:pPr>
    <w:rPr>
      <w:b/>
      <w:bCs/>
      <w:kern w:val="44"/>
      <w:sz w:val="32"/>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3"/>
    <w:basedOn w:val="1"/>
    <w:next w:val="1"/>
    <w:qFormat/>
    <w:uiPriority w:val="0"/>
    <w:pPr>
      <w:ind w:left="400" w:leftChars="400"/>
    </w:pPr>
  </w:style>
  <w:style w:type="paragraph" w:styleId="4">
    <w:name w:val="Plain Text"/>
    <w:basedOn w:val="1"/>
    <w:link w:val="12"/>
    <w:qFormat/>
    <w:uiPriority w:val="99"/>
    <w:pPr>
      <w:spacing w:line="360" w:lineRule="auto"/>
      <w:ind w:firstLine="480" w:firstLineChars="200"/>
    </w:pPr>
    <w:rPr>
      <w:rFonts w:ascii="仿宋_GB2312"/>
      <w:sz w:val="24"/>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3"/>
    <w:qFormat/>
    <w:uiPriority w:val="0"/>
    <w:rPr>
      <w:rFonts w:ascii="Times New Roman" w:hAnsi="Times New Roman" w:eastAsia="宋体" w:cs="Times New Roman"/>
      <w:b/>
      <w:bCs/>
      <w:kern w:val="44"/>
      <w:sz w:val="32"/>
      <w:szCs w:val="44"/>
    </w:rPr>
  </w:style>
  <w:style w:type="character" w:customStyle="1" w:styleId="12">
    <w:name w:val="纯文本 字符"/>
    <w:basedOn w:val="10"/>
    <w:link w:val="4"/>
    <w:qFormat/>
    <w:uiPriority w:val="99"/>
    <w:rPr>
      <w:rFonts w:ascii="仿宋_GB2312" w:hAnsi="Times New Roman" w:eastAsia="宋体" w:cs="Times New Roman"/>
      <w:sz w:val="24"/>
      <w:szCs w:val="20"/>
    </w:rPr>
  </w:style>
  <w:style w:type="character" w:customStyle="1" w:styleId="13">
    <w:name w:val="纯文本 Char1"/>
    <w:basedOn w:val="10"/>
    <w:semiHidden/>
    <w:qFormat/>
    <w:uiPriority w:val="99"/>
    <w:rPr>
      <w:rFonts w:ascii="宋体" w:hAnsi="Courier New" w:eastAsia="宋体" w:cs="Courier New"/>
      <w:szCs w:val="21"/>
    </w:rPr>
  </w:style>
  <w:style w:type="character" w:customStyle="1" w:styleId="14">
    <w:name w:val="页眉 字符"/>
    <w:basedOn w:val="10"/>
    <w:link w:val="6"/>
    <w:qFormat/>
    <w:uiPriority w:val="99"/>
    <w:rPr>
      <w:rFonts w:ascii="Times New Roman" w:hAnsi="Times New Roman" w:eastAsia="宋体" w:cs="Times New Roman"/>
      <w:sz w:val="18"/>
      <w:szCs w:val="18"/>
    </w:rPr>
  </w:style>
  <w:style w:type="character" w:customStyle="1" w:styleId="15">
    <w:name w:val="页脚 字符"/>
    <w:basedOn w:val="10"/>
    <w:link w:val="5"/>
    <w:qFormat/>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正文文本缩进1"/>
    <w:basedOn w:val="1"/>
    <w:qFormat/>
    <w:uiPriority w:val="0"/>
    <w:pPr>
      <w:snapToGrid w:val="0"/>
      <w:spacing w:before="60" w:line="360" w:lineRule="atLeast"/>
      <w:ind w:firstLine="431"/>
    </w:pPr>
    <w:rPr>
      <w:rFonts w:ascii="Arial" w:hAnsi="Arial" w:eastAsia="幼圆"/>
      <w:color w:val="000000"/>
      <w:w w:val="90"/>
      <w:kern w:val="18"/>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3089</Words>
  <Characters>3506</Characters>
  <Lines>28</Lines>
  <Paragraphs>7</Paragraphs>
  <TotalTime>1</TotalTime>
  <ScaleCrop>false</ScaleCrop>
  <LinksUpToDate>false</LinksUpToDate>
  <CharactersWithSpaces>3511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2024-11-26T08:51:00Z</dcterms:created>
  <dc:creator>106</dc:creator>
  <cp:lastModifiedBy>阳光草儿</cp:lastModifiedBy>
  <dcterms:modified xsi:type="dcterms:W3CDTF">2025-12-30T05:31:12Z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75E15C7245F34322B295A20F27B6BBF2</vt:lpwstr>
  </property>
</Properties>
</file>